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2D53" w14:textId="77777777" w:rsidR="00265151" w:rsidRPr="008523FB" w:rsidRDefault="00265151">
      <w:pPr>
        <w:rPr>
          <w:rFonts w:ascii="Montserrat" w:hAnsi="Montserrat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6020"/>
      </w:tblGrid>
      <w:tr w:rsidR="00272D53" w:rsidRPr="008523FB" w14:paraId="0FFFC658" w14:textId="77777777" w:rsidTr="006F6CB7">
        <w:trPr>
          <w:trHeight w:val="113"/>
          <w:jc w:val="center"/>
        </w:trPr>
        <w:tc>
          <w:tcPr>
            <w:tcW w:w="1702" w:type="dxa"/>
            <w:vAlign w:val="center"/>
          </w:tcPr>
          <w:p w14:paraId="64A8AD41" w14:textId="77777777" w:rsidR="00272D53" w:rsidRPr="008523FB" w:rsidRDefault="00272D53" w:rsidP="00B809F4">
            <w:pPr>
              <w:jc w:val="both"/>
              <w:rPr>
                <w:rFonts w:ascii="Montserrat" w:hAnsi="Montserrat" w:cs="Arial"/>
                <w:b/>
              </w:rPr>
            </w:pPr>
            <w:r w:rsidRPr="008523FB">
              <w:rPr>
                <w:rFonts w:ascii="Montserrat" w:hAnsi="Montserrat" w:cs="Arial"/>
                <w:b/>
              </w:rPr>
              <w:t xml:space="preserve">REUNIÓN No: </w:t>
            </w:r>
          </w:p>
        </w:tc>
        <w:tc>
          <w:tcPr>
            <w:tcW w:w="2835" w:type="dxa"/>
            <w:vAlign w:val="center"/>
          </w:tcPr>
          <w:p w14:paraId="360B8A3B" w14:textId="77777777" w:rsidR="00272D53" w:rsidRPr="008523FB" w:rsidRDefault="00FF339D" w:rsidP="001B7A49">
            <w:pPr>
              <w:jc w:val="both"/>
              <w:rPr>
                <w:rFonts w:ascii="Montserrat" w:hAnsi="Montserrat" w:cs="Arial"/>
                <w:b/>
              </w:rPr>
            </w:pPr>
            <w:r w:rsidRPr="008523FB">
              <w:rPr>
                <w:rFonts w:ascii="Montserrat" w:hAnsi="Montserrat" w:cs="Arial"/>
                <w:b/>
              </w:rPr>
              <w:t>1</w:t>
            </w:r>
          </w:p>
        </w:tc>
        <w:tc>
          <w:tcPr>
            <w:tcW w:w="6020" w:type="dxa"/>
            <w:vAlign w:val="center"/>
          </w:tcPr>
          <w:p w14:paraId="73C2B752" w14:textId="71B72828" w:rsidR="00272D53" w:rsidRPr="008523FB" w:rsidRDefault="00272D53" w:rsidP="00884E34">
            <w:pPr>
              <w:jc w:val="both"/>
              <w:rPr>
                <w:rFonts w:ascii="Montserrat" w:hAnsi="Montserrat" w:cs="Arial"/>
              </w:rPr>
            </w:pPr>
            <w:r w:rsidRPr="008523FB">
              <w:rPr>
                <w:rFonts w:ascii="Montserrat" w:hAnsi="Montserrat" w:cs="Arial"/>
                <w:b/>
              </w:rPr>
              <w:t>FECHA:</w:t>
            </w:r>
            <w:r w:rsidR="003836BD" w:rsidRPr="008523FB">
              <w:rPr>
                <w:rFonts w:ascii="Montserrat" w:hAnsi="Montserrat" w:cs="Arial"/>
                <w:b/>
              </w:rPr>
              <w:t xml:space="preserve"> </w:t>
            </w:r>
            <w:r w:rsidR="00D507AD" w:rsidRPr="00C42CA1">
              <w:rPr>
                <w:rFonts w:ascii="Montserrat" w:hAnsi="Montserrat" w:cs="Arial"/>
                <w:b/>
              </w:rPr>
              <w:t>1</w:t>
            </w:r>
            <w:r w:rsidR="00BB12C4">
              <w:rPr>
                <w:rFonts w:ascii="Montserrat" w:hAnsi="Montserrat" w:cs="Arial"/>
                <w:b/>
              </w:rPr>
              <w:t>8</w:t>
            </w:r>
            <w:r w:rsidR="003D4995" w:rsidRPr="00C42CA1">
              <w:rPr>
                <w:rFonts w:ascii="Montserrat" w:hAnsi="Montserrat" w:cs="Arial"/>
                <w:b/>
              </w:rPr>
              <w:t>-</w:t>
            </w:r>
            <w:r w:rsidR="00BB12C4">
              <w:rPr>
                <w:rFonts w:ascii="Montserrat" w:hAnsi="Montserrat" w:cs="Arial"/>
                <w:b/>
              </w:rPr>
              <w:t>01</w:t>
            </w:r>
            <w:r w:rsidR="003D4995" w:rsidRPr="00C42CA1">
              <w:rPr>
                <w:rFonts w:ascii="Montserrat" w:hAnsi="Montserrat" w:cs="Arial"/>
                <w:b/>
              </w:rPr>
              <w:t>-20</w:t>
            </w:r>
            <w:r w:rsidR="00FF339D" w:rsidRPr="00C42CA1">
              <w:rPr>
                <w:rFonts w:ascii="Montserrat" w:hAnsi="Montserrat" w:cs="Arial"/>
                <w:b/>
              </w:rPr>
              <w:t>2</w:t>
            </w:r>
            <w:r w:rsidR="00BB12C4">
              <w:rPr>
                <w:rFonts w:ascii="Montserrat" w:hAnsi="Montserrat" w:cs="Arial"/>
                <w:b/>
              </w:rPr>
              <w:t>1</w:t>
            </w:r>
          </w:p>
        </w:tc>
      </w:tr>
      <w:tr w:rsidR="00AF3C64" w:rsidRPr="008523FB" w14:paraId="67109219" w14:textId="77777777" w:rsidTr="006F6CB7">
        <w:trPr>
          <w:cantSplit/>
          <w:trHeight w:val="386"/>
          <w:jc w:val="center"/>
        </w:trPr>
        <w:tc>
          <w:tcPr>
            <w:tcW w:w="4537" w:type="dxa"/>
            <w:gridSpan w:val="2"/>
            <w:vAlign w:val="center"/>
          </w:tcPr>
          <w:p w14:paraId="6268D3B1" w14:textId="63234F25" w:rsidR="00AF3C64" w:rsidRPr="008523FB" w:rsidRDefault="00AF3C64" w:rsidP="00692B49">
            <w:pPr>
              <w:tabs>
                <w:tab w:val="left" w:pos="3420"/>
              </w:tabs>
              <w:rPr>
                <w:rFonts w:ascii="Montserrat" w:hAnsi="Montserrat" w:cs="Arial"/>
              </w:rPr>
            </w:pPr>
            <w:r w:rsidRPr="008523FB">
              <w:rPr>
                <w:rFonts w:ascii="Montserrat" w:hAnsi="Montserrat" w:cs="Arial"/>
                <w:b/>
              </w:rPr>
              <w:t>HORA DE INICIO:</w:t>
            </w:r>
            <w:r w:rsidR="005D463B" w:rsidRPr="008523FB">
              <w:rPr>
                <w:rFonts w:ascii="Montserrat" w:hAnsi="Montserrat" w:cs="Arial"/>
                <w:b/>
              </w:rPr>
              <w:t xml:space="preserve"> </w:t>
            </w:r>
            <w:r w:rsidR="00D507AD" w:rsidRPr="00C42CA1">
              <w:rPr>
                <w:rFonts w:ascii="Montserrat" w:hAnsi="Montserrat" w:cs="Arial"/>
                <w:b/>
              </w:rPr>
              <w:t>09</w:t>
            </w:r>
            <w:r w:rsidR="003D4995" w:rsidRPr="00C42CA1">
              <w:rPr>
                <w:rFonts w:ascii="Montserrat" w:hAnsi="Montserrat" w:cs="Arial"/>
                <w:b/>
              </w:rPr>
              <w:t>:</w:t>
            </w:r>
            <w:r w:rsidR="00E7227F" w:rsidRPr="00C42CA1">
              <w:rPr>
                <w:rFonts w:ascii="Montserrat" w:hAnsi="Montserrat" w:cs="Arial"/>
                <w:b/>
              </w:rPr>
              <w:t>0</w:t>
            </w:r>
            <w:r w:rsidR="003D4995" w:rsidRPr="00C42CA1">
              <w:rPr>
                <w:rFonts w:ascii="Montserrat" w:hAnsi="Montserrat" w:cs="Arial"/>
                <w:b/>
              </w:rPr>
              <w:t>0</w:t>
            </w:r>
            <w:r w:rsidR="005D463B" w:rsidRPr="008523FB">
              <w:rPr>
                <w:rFonts w:ascii="Montserrat" w:hAnsi="Montserrat" w:cs="Arial"/>
                <w:b/>
              </w:rPr>
              <w:t xml:space="preserve">        </w:t>
            </w:r>
          </w:p>
        </w:tc>
        <w:tc>
          <w:tcPr>
            <w:tcW w:w="6020" w:type="dxa"/>
            <w:vAlign w:val="center"/>
          </w:tcPr>
          <w:p w14:paraId="6A8E1034" w14:textId="062351BB" w:rsidR="00AF3C64" w:rsidRPr="008523FB" w:rsidRDefault="00B809F4" w:rsidP="00731150">
            <w:pPr>
              <w:jc w:val="both"/>
              <w:rPr>
                <w:rFonts w:ascii="Montserrat" w:hAnsi="Montserrat" w:cs="Arial"/>
              </w:rPr>
            </w:pPr>
            <w:r w:rsidRPr="008523FB">
              <w:rPr>
                <w:rFonts w:ascii="Montserrat" w:hAnsi="Montserrat" w:cs="Arial"/>
                <w:b/>
              </w:rPr>
              <w:t>HORA DE TÉRMINO</w:t>
            </w:r>
            <w:r w:rsidR="003836BD" w:rsidRPr="008523FB">
              <w:rPr>
                <w:rFonts w:ascii="Montserrat" w:hAnsi="Montserrat" w:cs="Arial"/>
                <w:b/>
              </w:rPr>
              <w:t xml:space="preserve">: </w:t>
            </w:r>
            <w:r w:rsidR="00D507AD" w:rsidRPr="00C42CA1">
              <w:rPr>
                <w:rFonts w:ascii="Montserrat" w:hAnsi="Montserrat" w:cs="Arial"/>
                <w:b/>
              </w:rPr>
              <w:t>10</w:t>
            </w:r>
            <w:r w:rsidR="001A3FFD" w:rsidRPr="00C42CA1">
              <w:rPr>
                <w:rFonts w:ascii="Montserrat" w:hAnsi="Montserrat" w:cs="Arial"/>
                <w:b/>
              </w:rPr>
              <w:t>:</w:t>
            </w:r>
            <w:r w:rsidR="00D507AD" w:rsidRPr="00C42CA1">
              <w:rPr>
                <w:rFonts w:ascii="Montserrat" w:hAnsi="Montserrat" w:cs="Arial"/>
                <w:b/>
              </w:rPr>
              <w:t>00</w:t>
            </w:r>
          </w:p>
        </w:tc>
      </w:tr>
      <w:tr w:rsidR="004E6986" w:rsidRPr="008523FB" w14:paraId="024567D8" w14:textId="77777777" w:rsidTr="006F6CB7">
        <w:trPr>
          <w:cantSplit/>
          <w:trHeight w:val="386"/>
          <w:jc w:val="center"/>
        </w:trPr>
        <w:tc>
          <w:tcPr>
            <w:tcW w:w="10557" w:type="dxa"/>
            <w:gridSpan w:val="3"/>
            <w:vAlign w:val="center"/>
          </w:tcPr>
          <w:p w14:paraId="01C1C8EA" w14:textId="17B51A83" w:rsidR="004E6986" w:rsidRPr="008523FB" w:rsidRDefault="004E6986" w:rsidP="00324767">
            <w:pPr>
              <w:tabs>
                <w:tab w:val="left" w:pos="2175"/>
              </w:tabs>
              <w:jc w:val="both"/>
              <w:rPr>
                <w:rFonts w:ascii="Montserrat" w:hAnsi="Montserrat" w:cs="Arial"/>
                <w:sz w:val="18"/>
                <w:szCs w:val="24"/>
              </w:rPr>
            </w:pPr>
            <w:r w:rsidRPr="008523FB">
              <w:rPr>
                <w:rFonts w:ascii="Montserrat" w:hAnsi="Montserrat" w:cs="Arial"/>
                <w:b/>
              </w:rPr>
              <w:t>LUGAR:</w:t>
            </w:r>
            <w:r w:rsidR="009C6639" w:rsidRPr="008523FB">
              <w:rPr>
                <w:rFonts w:ascii="Montserrat" w:hAnsi="Montserrat" w:cs="Arial"/>
                <w:b/>
              </w:rPr>
              <w:t xml:space="preserve"> </w:t>
            </w:r>
            <w:r w:rsidR="00D62C4C">
              <w:rPr>
                <w:rFonts w:ascii="Montserrat" w:hAnsi="Montserrat" w:cs="Arial"/>
                <w:b/>
              </w:rPr>
              <w:t xml:space="preserve">Dirección General de </w:t>
            </w:r>
            <w:r w:rsidR="00324767" w:rsidRPr="008523FB">
              <w:rPr>
                <w:rFonts w:ascii="Montserrat" w:hAnsi="Montserrat" w:cs="Arial"/>
                <w:b/>
              </w:rPr>
              <w:t>Capital Humano y Desarrollo Organizacional.</w:t>
            </w:r>
          </w:p>
        </w:tc>
      </w:tr>
    </w:tbl>
    <w:p w14:paraId="3BAD6ABD" w14:textId="77777777" w:rsidR="001B7A49" w:rsidRPr="008523FB" w:rsidRDefault="001B7A49" w:rsidP="00D4434A">
      <w:pPr>
        <w:rPr>
          <w:rFonts w:ascii="Montserrat" w:hAnsi="Montserrat" w:cs="Calibri"/>
        </w:rPr>
      </w:pP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8518"/>
      </w:tblGrid>
      <w:tr w:rsidR="00AF3C64" w:rsidRPr="008523FB" w14:paraId="4F3105EE" w14:textId="77777777" w:rsidTr="006F6CB7">
        <w:trPr>
          <w:cantSplit/>
          <w:trHeight w:val="781"/>
          <w:jc w:val="center"/>
        </w:trPr>
        <w:tc>
          <w:tcPr>
            <w:tcW w:w="1971" w:type="dxa"/>
            <w:vAlign w:val="center"/>
          </w:tcPr>
          <w:p w14:paraId="06E4B804" w14:textId="77777777" w:rsidR="00A73246" w:rsidRPr="008523FB" w:rsidRDefault="00AF3C64" w:rsidP="00A73246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8523FB">
              <w:rPr>
                <w:rFonts w:ascii="Montserrat" w:hAnsi="Montserrat" w:cs="Arial"/>
                <w:b/>
                <w:sz w:val="20"/>
                <w:szCs w:val="20"/>
              </w:rPr>
              <w:t xml:space="preserve">OBJETIVO DE </w:t>
            </w:r>
          </w:p>
          <w:p w14:paraId="0F7417BF" w14:textId="77777777" w:rsidR="00314C58" w:rsidRPr="008523FB" w:rsidRDefault="00E50498" w:rsidP="00A73246">
            <w:pPr>
              <w:pStyle w:val="Prrafodelista"/>
              <w:ind w:left="0"/>
              <w:rPr>
                <w:rFonts w:ascii="Montserrat" w:hAnsi="Montserrat" w:cs="Arial"/>
                <w:b/>
                <w:sz w:val="21"/>
                <w:szCs w:val="21"/>
              </w:rPr>
            </w:pPr>
            <w:r w:rsidRPr="008523FB">
              <w:rPr>
                <w:rFonts w:ascii="Montserrat" w:hAnsi="Montserrat" w:cs="Arial"/>
                <w:b/>
                <w:sz w:val="20"/>
                <w:szCs w:val="20"/>
              </w:rPr>
              <w:t>LA REUNIÓ</w:t>
            </w:r>
            <w:r w:rsidR="00AF3C64" w:rsidRPr="008523FB">
              <w:rPr>
                <w:rFonts w:ascii="Montserrat" w:hAnsi="Montserrat" w:cs="Arial"/>
                <w:b/>
                <w:sz w:val="20"/>
                <w:szCs w:val="20"/>
              </w:rPr>
              <w:t>N:</w:t>
            </w:r>
            <w:r w:rsidR="00C76D19" w:rsidRPr="008523FB">
              <w:rPr>
                <w:rFonts w:ascii="Montserrat" w:hAnsi="Montserrat" w:cs="Arial"/>
                <w:b/>
                <w:sz w:val="20"/>
                <w:szCs w:val="21"/>
              </w:rPr>
              <w:t xml:space="preserve"> </w:t>
            </w:r>
          </w:p>
          <w:p w14:paraId="73BFA6E4" w14:textId="77777777" w:rsidR="00AF3C64" w:rsidRPr="008523FB" w:rsidRDefault="00AF3C64" w:rsidP="00314C58">
            <w:pPr>
              <w:rPr>
                <w:rFonts w:ascii="Montserrat" w:hAnsi="Montserrat"/>
                <w:lang w:val="es-MX" w:eastAsia="en-US"/>
              </w:rPr>
            </w:pPr>
          </w:p>
        </w:tc>
        <w:tc>
          <w:tcPr>
            <w:tcW w:w="8518" w:type="dxa"/>
            <w:vAlign w:val="center"/>
          </w:tcPr>
          <w:p w14:paraId="33FEC0A3" w14:textId="3EBE9CF1" w:rsidR="0083202F" w:rsidRPr="008523FB" w:rsidRDefault="005C4AA0" w:rsidP="00C42CA1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Montserrat" w:hAnsi="Montserrat" w:cs="Arial"/>
                <w:bCs/>
                <w:color w:val="000000"/>
              </w:rPr>
            </w:pPr>
            <w:r w:rsidRPr="008523FB">
              <w:rPr>
                <w:rFonts w:ascii="Montserrat" w:hAnsi="Montserrat" w:cs="Arial"/>
                <w:bCs/>
                <w:color w:val="000000"/>
              </w:rPr>
              <w:t xml:space="preserve">Reunión de trabajo </w:t>
            </w:r>
            <w:r w:rsidR="00884E34">
              <w:rPr>
                <w:rFonts w:ascii="Montserrat" w:hAnsi="Montserrat" w:cs="Arial"/>
                <w:bCs/>
                <w:color w:val="000000"/>
              </w:rPr>
              <w:t xml:space="preserve">para </w:t>
            </w:r>
            <w:r w:rsidR="00D62C4C">
              <w:rPr>
                <w:rFonts w:ascii="Montserrat" w:hAnsi="Montserrat" w:cs="Arial"/>
                <w:bCs/>
                <w:color w:val="000000"/>
              </w:rPr>
              <w:t>acordar el mecanismo de</w:t>
            </w:r>
            <w:r w:rsidR="00884E34">
              <w:rPr>
                <w:rFonts w:ascii="Montserrat" w:hAnsi="Montserrat" w:cs="Arial"/>
                <w:bCs/>
                <w:color w:val="000000"/>
              </w:rPr>
              <w:t xml:space="preserve"> entrega de vales</w:t>
            </w:r>
            <w:r w:rsidR="00C42CA1">
              <w:rPr>
                <w:rFonts w:ascii="Montserrat" w:hAnsi="Montserrat" w:cs="Arial"/>
                <w:bCs/>
                <w:color w:val="000000"/>
              </w:rPr>
              <w:t xml:space="preserve"> de despensa</w:t>
            </w:r>
            <w:r w:rsidR="00513077">
              <w:rPr>
                <w:rFonts w:ascii="Montserrat" w:hAnsi="Montserrat" w:cs="Arial"/>
                <w:bCs/>
                <w:color w:val="000000"/>
              </w:rPr>
              <w:t xml:space="preserve">, </w:t>
            </w:r>
            <w:r w:rsidR="003301B2">
              <w:rPr>
                <w:rFonts w:ascii="Montserrat" w:hAnsi="Montserrat" w:cs="Arial"/>
                <w:bCs/>
                <w:color w:val="000000"/>
              </w:rPr>
              <w:t>para el pago de puntualidad mensual</w:t>
            </w:r>
            <w:r w:rsidR="00C05A2C">
              <w:rPr>
                <w:rFonts w:ascii="Montserrat" w:hAnsi="Montserrat" w:cs="Arial"/>
                <w:bCs/>
                <w:color w:val="000000"/>
              </w:rPr>
              <w:t xml:space="preserve"> de noviembre 2020</w:t>
            </w:r>
            <w:r w:rsidR="00BB12C4">
              <w:rPr>
                <w:rFonts w:ascii="Montserrat" w:hAnsi="Montserrat" w:cs="Arial"/>
                <w:bCs/>
                <w:color w:val="000000"/>
              </w:rPr>
              <w:t xml:space="preserve">, </w:t>
            </w:r>
            <w:r w:rsidR="00C42CA1">
              <w:rPr>
                <w:rFonts w:ascii="Montserrat" w:hAnsi="Montserrat" w:cs="Arial"/>
                <w:bCs/>
                <w:color w:val="000000"/>
              </w:rPr>
              <w:t xml:space="preserve">con el </w:t>
            </w:r>
            <w:r w:rsidR="0083202F">
              <w:rPr>
                <w:rFonts w:ascii="Montserrat" w:hAnsi="Montserrat" w:cs="Arial"/>
                <w:bCs/>
                <w:color w:val="000000"/>
              </w:rPr>
              <w:t>Sindicato Nacional</w:t>
            </w:r>
            <w:r w:rsidR="009F172B">
              <w:rPr>
                <w:rFonts w:ascii="Montserrat" w:hAnsi="Montserrat" w:cs="Arial"/>
                <w:bCs/>
                <w:color w:val="000000"/>
              </w:rPr>
              <w:t xml:space="preserve"> Democrático</w:t>
            </w:r>
            <w:r w:rsidR="007E6E41">
              <w:rPr>
                <w:rFonts w:ascii="Montserrat" w:hAnsi="Montserrat" w:cs="Arial"/>
                <w:bCs/>
                <w:color w:val="000000"/>
              </w:rPr>
              <w:t xml:space="preserve"> </w:t>
            </w:r>
            <w:r w:rsidR="00513077">
              <w:rPr>
                <w:rFonts w:ascii="Montserrat" w:hAnsi="Montserrat" w:cs="Arial"/>
                <w:bCs/>
                <w:color w:val="000000"/>
              </w:rPr>
              <w:t xml:space="preserve">de </w:t>
            </w:r>
            <w:r w:rsidR="0083202F">
              <w:rPr>
                <w:rFonts w:ascii="Montserrat" w:hAnsi="Montserrat" w:cs="Arial"/>
                <w:bCs/>
                <w:color w:val="000000"/>
              </w:rPr>
              <w:t>Trabajadores de la Secretaría de Desarrollo Agrario, Territorial y Urbano</w:t>
            </w:r>
            <w:r w:rsidR="003301B2">
              <w:rPr>
                <w:rFonts w:ascii="Montserrat" w:hAnsi="Montserrat" w:cs="Arial"/>
                <w:bCs/>
                <w:color w:val="000000"/>
              </w:rPr>
              <w:t xml:space="preserve"> </w:t>
            </w:r>
            <w:r w:rsidR="007752C9">
              <w:rPr>
                <w:rFonts w:ascii="Montserrat" w:hAnsi="Montserrat" w:cs="Arial"/>
                <w:bCs/>
                <w:color w:val="000000"/>
              </w:rPr>
              <w:t>(S</w:t>
            </w:r>
            <w:r w:rsidR="009F172B">
              <w:rPr>
                <w:rFonts w:ascii="Montserrat" w:hAnsi="Montserrat" w:cs="Arial"/>
                <w:bCs/>
                <w:color w:val="000000"/>
              </w:rPr>
              <w:t>INDET</w:t>
            </w:r>
            <w:r w:rsidR="00A51459">
              <w:rPr>
                <w:rFonts w:ascii="Montserrat" w:hAnsi="Montserrat" w:cs="Arial"/>
                <w:bCs/>
                <w:color w:val="000000"/>
              </w:rPr>
              <w:t>-</w:t>
            </w:r>
            <w:r w:rsidR="007752C9">
              <w:rPr>
                <w:rFonts w:ascii="Montserrat" w:hAnsi="Montserrat" w:cs="Arial"/>
                <w:bCs/>
                <w:color w:val="000000"/>
              </w:rPr>
              <w:t>SEDATU)</w:t>
            </w:r>
          </w:p>
        </w:tc>
      </w:tr>
    </w:tbl>
    <w:p w14:paraId="26BD57B3" w14:textId="5BFF7B30" w:rsidR="000E0532" w:rsidRPr="008523FB" w:rsidRDefault="000E0532" w:rsidP="000E0532">
      <w:pPr>
        <w:rPr>
          <w:rFonts w:ascii="Montserrat" w:hAnsi="Montserrat" w:cs="Calibri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9963"/>
      </w:tblGrid>
      <w:tr w:rsidR="00CB5954" w:rsidRPr="008523FB" w14:paraId="76B69BD4" w14:textId="77777777" w:rsidTr="000E0532">
        <w:trPr>
          <w:cantSplit/>
          <w:trHeight w:val="437"/>
          <w:jc w:val="center"/>
        </w:trPr>
        <w:tc>
          <w:tcPr>
            <w:tcW w:w="10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DA3881" w14:textId="77777777" w:rsidR="00CB5954" w:rsidRPr="008523FB" w:rsidRDefault="00F4439C" w:rsidP="00A22BB9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8523FB">
              <w:rPr>
                <w:rFonts w:ascii="Montserrat" w:hAnsi="Montserrat" w:cs="Arial"/>
                <w:b/>
                <w:lang w:val="es-MX"/>
              </w:rPr>
              <w:t>O</w:t>
            </w:r>
            <w:r w:rsidR="00CB5954" w:rsidRPr="008523FB">
              <w:rPr>
                <w:rFonts w:ascii="Montserrat" w:hAnsi="Montserrat" w:cs="Arial"/>
                <w:b/>
                <w:lang w:val="es-MX"/>
              </w:rPr>
              <w:t>RDEN DEL DÍA</w:t>
            </w:r>
          </w:p>
        </w:tc>
      </w:tr>
      <w:tr w:rsidR="00E63BFB" w:rsidRPr="008523FB" w14:paraId="5966D64B" w14:textId="77777777" w:rsidTr="001E645A">
        <w:trPr>
          <w:cantSplit/>
          <w:trHeight w:val="265"/>
          <w:jc w:val="center"/>
        </w:trPr>
        <w:tc>
          <w:tcPr>
            <w:tcW w:w="53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6851497" w14:textId="77777777" w:rsidR="00E63BFB" w:rsidRPr="008523FB" w:rsidRDefault="00E63BFB" w:rsidP="00E63BFB">
            <w:pPr>
              <w:jc w:val="center"/>
              <w:rPr>
                <w:rFonts w:ascii="Montserrat" w:hAnsi="Montserrat" w:cs="Arial"/>
                <w:b/>
              </w:rPr>
            </w:pPr>
            <w:r w:rsidRPr="008523FB">
              <w:rPr>
                <w:rFonts w:ascii="Montserrat" w:hAnsi="Montserrat" w:cs="Arial"/>
                <w:b/>
              </w:rPr>
              <w:t>1</w:t>
            </w:r>
          </w:p>
        </w:tc>
        <w:tc>
          <w:tcPr>
            <w:tcW w:w="9963" w:type="dxa"/>
          </w:tcPr>
          <w:p w14:paraId="4A73D95E" w14:textId="77777777" w:rsidR="00E63BFB" w:rsidRPr="008523FB" w:rsidRDefault="00047FC4" w:rsidP="00E63BFB">
            <w:pPr>
              <w:jc w:val="both"/>
              <w:rPr>
                <w:rFonts w:ascii="Montserrat" w:hAnsi="Montserrat" w:cs="Arial"/>
              </w:rPr>
            </w:pPr>
            <w:r w:rsidRPr="008523FB">
              <w:rPr>
                <w:rFonts w:ascii="Montserrat" w:hAnsi="Montserrat" w:cs="Arial"/>
              </w:rPr>
              <w:t>REGISTRO DE ASISTENTES.</w:t>
            </w:r>
            <w:bookmarkStart w:id="0" w:name="_GoBack"/>
            <w:bookmarkEnd w:id="0"/>
          </w:p>
        </w:tc>
      </w:tr>
      <w:tr w:rsidR="00E63BFB" w:rsidRPr="008523FB" w14:paraId="11781B62" w14:textId="77777777" w:rsidTr="001E645A">
        <w:trPr>
          <w:cantSplit/>
          <w:trHeight w:val="245"/>
          <w:jc w:val="center"/>
        </w:trPr>
        <w:tc>
          <w:tcPr>
            <w:tcW w:w="53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937F1B5" w14:textId="77777777" w:rsidR="00E63BFB" w:rsidRPr="008523FB" w:rsidRDefault="005703A9" w:rsidP="00E63BFB">
            <w:pPr>
              <w:jc w:val="center"/>
              <w:rPr>
                <w:rFonts w:ascii="Montserrat" w:hAnsi="Montserrat" w:cs="Arial"/>
                <w:b/>
              </w:rPr>
            </w:pPr>
            <w:r w:rsidRPr="008523FB">
              <w:rPr>
                <w:rFonts w:ascii="Montserrat" w:hAnsi="Montserrat" w:cs="Arial"/>
                <w:b/>
              </w:rPr>
              <w:t>2</w:t>
            </w:r>
          </w:p>
        </w:tc>
        <w:tc>
          <w:tcPr>
            <w:tcW w:w="9963" w:type="dxa"/>
          </w:tcPr>
          <w:p w14:paraId="52408D43" w14:textId="77777777" w:rsidR="00E63BFB" w:rsidRPr="008523FB" w:rsidRDefault="00047FC4" w:rsidP="00047FC4">
            <w:pPr>
              <w:jc w:val="both"/>
              <w:rPr>
                <w:rFonts w:ascii="Montserrat" w:hAnsi="Montserrat" w:cs="Arial"/>
              </w:rPr>
            </w:pPr>
            <w:r w:rsidRPr="008523FB">
              <w:rPr>
                <w:rFonts w:ascii="Montserrat" w:hAnsi="Montserrat" w:cs="Arial"/>
              </w:rPr>
              <w:t>OBJETIVO Y DINÁMICA DE LA REUNIÓN DE TRABAJO.</w:t>
            </w:r>
          </w:p>
        </w:tc>
      </w:tr>
      <w:tr w:rsidR="00D62C4C" w:rsidRPr="008523FB" w14:paraId="0CEAA60D" w14:textId="77777777" w:rsidTr="001E645A">
        <w:trPr>
          <w:cantSplit/>
          <w:trHeight w:val="245"/>
          <w:jc w:val="center"/>
        </w:trPr>
        <w:tc>
          <w:tcPr>
            <w:tcW w:w="53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9C98FE2" w14:textId="20F10236" w:rsidR="00D62C4C" w:rsidRPr="008523FB" w:rsidRDefault="00D62C4C" w:rsidP="00E63BFB">
            <w:pPr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3</w:t>
            </w:r>
          </w:p>
        </w:tc>
        <w:tc>
          <w:tcPr>
            <w:tcW w:w="9963" w:type="dxa"/>
          </w:tcPr>
          <w:p w14:paraId="44A1C40B" w14:textId="58EEA204" w:rsidR="00D62C4C" w:rsidRPr="008523FB" w:rsidRDefault="00D62C4C" w:rsidP="00047FC4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TOMA DE ACUERDOS</w:t>
            </w:r>
          </w:p>
        </w:tc>
      </w:tr>
    </w:tbl>
    <w:p w14:paraId="47BF427D" w14:textId="77777777" w:rsidR="000F4327" w:rsidRPr="008523FB" w:rsidRDefault="000F4327" w:rsidP="000E0532">
      <w:pPr>
        <w:rPr>
          <w:rFonts w:ascii="Montserrat" w:hAnsi="Montserrat" w:cs="Calibri"/>
        </w:rPr>
      </w:pPr>
    </w:p>
    <w:tbl>
      <w:tblPr>
        <w:tblW w:w="104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359"/>
        <w:gridCol w:w="2409"/>
        <w:gridCol w:w="2195"/>
      </w:tblGrid>
      <w:tr w:rsidR="00087527" w:rsidRPr="008523FB" w14:paraId="78AA7AD5" w14:textId="77777777" w:rsidTr="00884E34">
        <w:trPr>
          <w:cantSplit/>
          <w:trHeight w:val="441"/>
          <w:jc w:val="center"/>
        </w:trPr>
        <w:tc>
          <w:tcPr>
            <w:tcW w:w="58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667E9E" w14:textId="77777777" w:rsidR="00087527" w:rsidRPr="008523FB" w:rsidRDefault="00087527" w:rsidP="00221A06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8523FB">
              <w:rPr>
                <w:rFonts w:ascii="Montserrat" w:hAnsi="Montserrat" w:cs="Arial"/>
                <w:b/>
                <w:lang w:val="es-MX"/>
              </w:rPr>
              <w:t>ACUERDOS ESTABLECIDOS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1438A1" w14:textId="77777777" w:rsidR="00087527" w:rsidRPr="008523FB" w:rsidRDefault="00087527" w:rsidP="00221A06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8523FB">
              <w:rPr>
                <w:rFonts w:ascii="Montserrat" w:hAnsi="Montserrat" w:cs="Arial"/>
                <w:b/>
                <w:lang w:val="es-MX"/>
              </w:rPr>
              <w:t>RESPONSABLE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14:paraId="24CD7266" w14:textId="77777777" w:rsidR="00087527" w:rsidRPr="008523FB" w:rsidRDefault="00087527" w:rsidP="00221A06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8523FB">
              <w:rPr>
                <w:rFonts w:ascii="Montserrat" w:hAnsi="Montserrat" w:cs="Arial"/>
                <w:b/>
                <w:lang w:val="es-MX"/>
              </w:rPr>
              <w:t>FECHA</w:t>
            </w:r>
          </w:p>
        </w:tc>
      </w:tr>
      <w:tr w:rsidR="00884E34" w:rsidRPr="008523FB" w14:paraId="1665E4C3" w14:textId="77777777" w:rsidTr="00884E34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373E08" w14:textId="77777777" w:rsidR="00884E34" w:rsidRPr="008523FB" w:rsidRDefault="00884E34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8523FB">
              <w:rPr>
                <w:rFonts w:ascii="Montserrat" w:hAnsi="Montserrat" w:cs="Arial"/>
                <w:b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E1A" w14:textId="5E59F0AF" w:rsidR="00884E34" w:rsidRPr="008523FB" w:rsidRDefault="00D62C4C" w:rsidP="001D4566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La DGCHDO expuso que para el pago de la puntualidad mensual de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 xml:space="preserve"> noviembre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2020; en virtud de que </w:t>
            </w:r>
            <w:r w:rsidR="00F91ED8">
              <w:rPr>
                <w:rFonts w:ascii="Montserrat" w:hAnsi="Montserrat" w:cs="Arial"/>
                <w:sz w:val="20"/>
                <w:szCs w:val="20"/>
              </w:rPr>
              <w:t>es necesario determinar los</w:t>
            </w:r>
            <w:r w:rsidR="00F91ED8" w:rsidRPr="00F91ED8">
              <w:rPr>
                <w:rFonts w:ascii="Montserrat" w:hAnsi="Montserrat" w:cs="Arial"/>
                <w:sz w:val="20"/>
                <w:szCs w:val="20"/>
              </w:rPr>
              <w:t xml:space="preserve"> parámetros para decretar el pago de l</w:t>
            </w:r>
            <w:r w:rsidR="00C42CA1">
              <w:rPr>
                <w:rFonts w:ascii="Montserrat" w:hAnsi="Montserrat" w:cs="Arial"/>
                <w:sz w:val="20"/>
                <w:szCs w:val="20"/>
              </w:rPr>
              <w:t>a misma</w:t>
            </w:r>
            <w:r w:rsidR="00F91ED8" w:rsidRPr="00F91ED8">
              <w:rPr>
                <w:rFonts w:ascii="Montserrat" w:hAnsi="Montserrat" w:cs="Arial"/>
                <w:sz w:val="20"/>
                <w:szCs w:val="20"/>
              </w:rPr>
              <w:t xml:space="preserve">; </w:t>
            </w:r>
            <w:r w:rsidR="00DA4B3C">
              <w:rPr>
                <w:rFonts w:ascii="Montserrat" w:hAnsi="Montserrat" w:cs="Arial"/>
                <w:sz w:val="20"/>
                <w:szCs w:val="20"/>
              </w:rPr>
              <w:t xml:space="preserve">puesto 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 xml:space="preserve">que en su mayoría, los trabajadores estuvieron confinados desde el 21 de marzo de 2020 realizando trabajo en casa, </w:t>
            </w:r>
            <w:r w:rsidR="00DA4B3C">
              <w:rPr>
                <w:rFonts w:ascii="Montserrat" w:hAnsi="Montserrat" w:cs="Arial"/>
                <w:sz w:val="20"/>
                <w:szCs w:val="20"/>
              </w:rPr>
              <w:t>debido al SARS CoV2</w:t>
            </w:r>
            <w:r w:rsidR="001D45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91ED8">
              <w:rPr>
                <w:rFonts w:ascii="Montserrat" w:hAnsi="Montserrat" w:cs="Arial"/>
                <w:sz w:val="20"/>
                <w:szCs w:val="20"/>
              </w:rPr>
              <w:t xml:space="preserve">el </w:t>
            </w:r>
            <w:r w:rsidR="009F172B">
              <w:rPr>
                <w:rFonts w:ascii="Montserrat" w:hAnsi="Montserrat" w:cs="Arial"/>
                <w:bCs/>
                <w:color w:val="000000"/>
              </w:rPr>
              <w:t>SINDET-SEDATU</w:t>
            </w:r>
            <w:r w:rsidR="009F172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91ED8">
              <w:rPr>
                <w:rFonts w:ascii="Montserrat" w:hAnsi="Montserrat" w:cs="Arial"/>
                <w:sz w:val="20"/>
                <w:szCs w:val="20"/>
              </w:rPr>
              <w:t xml:space="preserve">está de acuerdo que se pague 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 xml:space="preserve">la prestación contenida en el </w:t>
            </w:r>
            <w:r w:rsidR="00F91ED8">
              <w:rPr>
                <w:rFonts w:ascii="Montserrat" w:hAnsi="Montserrat" w:cs="Arial"/>
                <w:sz w:val="20"/>
                <w:szCs w:val="20"/>
              </w:rPr>
              <w:t>a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>rtículo 126 fracción V de las Condiciones Generales de Trabajo solo a</w:t>
            </w:r>
            <w:r w:rsidR="00F91ED8">
              <w:rPr>
                <w:rFonts w:ascii="Montserrat" w:hAnsi="Montserrat" w:cs="Arial"/>
                <w:sz w:val="20"/>
                <w:szCs w:val="20"/>
              </w:rPr>
              <w:t xml:space="preserve"> aquellos trabajadores que la han devengado de manera ininterrumpida durante 2019 y los meses de enero a abril de 2020</w:t>
            </w:r>
            <w:r w:rsidR="00F91ED8" w:rsidRPr="00F91ED8">
              <w:rPr>
                <w:rFonts w:ascii="Montserrat" w:hAnsi="Montserrat" w:cs="Arial"/>
                <w:sz w:val="20"/>
                <w:szCs w:val="20"/>
              </w:rPr>
              <w:t>.</w:t>
            </w:r>
            <w:r w:rsidR="00C57FE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57FE0" w:rsidRPr="00C57FE0">
              <w:rPr>
                <w:rFonts w:ascii="Montserrat" w:hAnsi="Montserrat" w:cs="Arial"/>
                <w:b/>
                <w:sz w:val="20"/>
                <w:szCs w:val="20"/>
              </w:rPr>
              <w:t>(ANEXO UNO)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314" w14:textId="03AA7550" w:rsidR="00884E34" w:rsidRPr="00884E34" w:rsidRDefault="001A3FFD" w:rsidP="00E216AC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SINDICATO</w:t>
            </w:r>
            <w:r w:rsidR="00F91ED8">
              <w:rPr>
                <w:rFonts w:ascii="Montserrat" w:hAnsi="Montserrat"/>
                <w:lang w:val="es-MX"/>
              </w:rPr>
              <w:t>/DGCHDO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3D229D" w14:textId="636C40BC" w:rsidR="001A3FFD" w:rsidRPr="008523FB" w:rsidRDefault="00785BF9" w:rsidP="00785BF9">
            <w:pPr>
              <w:pStyle w:val="Prrafodelista"/>
              <w:ind w:left="0"/>
              <w:jc w:val="center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18"/>
                <w:szCs w:val="21"/>
              </w:rPr>
              <w:t>Se convalida c</w:t>
            </w:r>
            <w:r w:rsidR="00F91ED8">
              <w:rPr>
                <w:rFonts w:ascii="Montserrat" w:hAnsi="Montserrat" w:cs="Arial"/>
                <w:sz w:val="18"/>
                <w:szCs w:val="21"/>
              </w:rPr>
              <w:t>o</w:t>
            </w:r>
            <w:r>
              <w:rPr>
                <w:rFonts w:ascii="Montserrat" w:hAnsi="Montserrat" w:cs="Arial"/>
                <w:sz w:val="18"/>
                <w:szCs w:val="21"/>
              </w:rPr>
              <w:t>n la firma del presente acuerdo</w:t>
            </w:r>
            <w:r w:rsidR="00F91ED8">
              <w:rPr>
                <w:rFonts w:ascii="Montserrat" w:hAnsi="Montserrat" w:cs="Arial"/>
                <w:sz w:val="18"/>
                <w:szCs w:val="21"/>
              </w:rPr>
              <w:t>.</w:t>
            </w:r>
          </w:p>
        </w:tc>
      </w:tr>
      <w:tr w:rsidR="00785BF9" w:rsidRPr="008523FB" w14:paraId="63795EE4" w14:textId="77777777" w:rsidTr="00884E34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75CAFA" w14:textId="5CABAA34" w:rsidR="00785BF9" w:rsidRPr="008523FB" w:rsidRDefault="00785BF9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8523FB">
              <w:rPr>
                <w:rFonts w:ascii="Montserrat" w:hAnsi="Montserrat" w:cs="Arial"/>
                <w:b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7D4" w14:textId="303017F9" w:rsidR="00785BF9" w:rsidRDefault="0020792E" w:rsidP="0020792E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</w:t>
            </w:r>
            <w:r w:rsidR="009F172B">
              <w:rPr>
                <w:rFonts w:ascii="Montserrat" w:hAnsi="Montserrat" w:cs="Arial"/>
                <w:bCs/>
                <w:color w:val="000000"/>
              </w:rPr>
              <w:t>SINDET-SEDATU</w:t>
            </w:r>
            <w:r w:rsidR="009F172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y la DGCHDO acuerdan que el listado de trabajadores con derecho a cobro de puntualidad es definitivo; por lo que una vez avalado por el Sindicato, a </w:t>
            </w:r>
            <w:proofErr w:type="spellStart"/>
            <w:proofErr w:type="gramStart"/>
            <w:r>
              <w:rPr>
                <w:rFonts w:ascii="Montserrat" w:hAnsi="Montserrat" w:cs="Arial"/>
                <w:sz w:val="20"/>
                <w:szCs w:val="20"/>
              </w:rPr>
              <w:t>mas</w:t>
            </w:r>
            <w:proofErr w:type="spellEnd"/>
            <w:proofErr w:type="gramEnd"/>
            <w:r>
              <w:rPr>
                <w:rFonts w:ascii="Montserrat" w:hAnsi="Montserrat" w:cs="Arial"/>
                <w:sz w:val="20"/>
                <w:szCs w:val="20"/>
              </w:rPr>
              <w:t xml:space="preserve"> tardar el día 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>18 de enero de 2021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; éste no admitirá cambio </w:t>
            </w:r>
            <w:r w:rsidR="006C6F0E">
              <w:rPr>
                <w:rFonts w:ascii="Montserrat" w:hAnsi="Montserrat" w:cs="Arial"/>
                <w:sz w:val="20"/>
                <w:szCs w:val="20"/>
              </w:rPr>
              <w:t>alguno.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625" w14:textId="3AE8A4F7" w:rsidR="00785BF9" w:rsidRDefault="00C952A5" w:rsidP="00E216AC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SINDICATO/DGCHDO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12306" w14:textId="569DC5FA" w:rsidR="00785BF9" w:rsidRDefault="00C952A5" w:rsidP="00D507AD">
            <w:pPr>
              <w:pStyle w:val="Prrafodelista"/>
              <w:ind w:left="0"/>
              <w:jc w:val="center"/>
              <w:rPr>
                <w:rFonts w:ascii="Montserrat" w:hAnsi="Montserrat" w:cs="Arial"/>
                <w:sz w:val="18"/>
                <w:szCs w:val="21"/>
              </w:rPr>
            </w:pPr>
            <w:r>
              <w:rPr>
                <w:rFonts w:ascii="Montserrat" w:hAnsi="Montserrat" w:cs="Arial"/>
                <w:sz w:val="18"/>
                <w:szCs w:val="21"/>
              </w:rPr>
              <w:t>Se convalida con la firma del presente acuerdo.</w:t>
            </w:r>
          </w:p>
        </w:tc>
      </w:tr>
      <w:tr w:rsidR="00785BF9" w:rsidRPr="008523FB" w14:paraId="4257BA1B" w14:textId="77777777" w:rsidTr="00884E34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05CCE7" w14:textId="597E4C42" w:rsidR="00785BF9" w:rsidRPr="008523FB" w:rsidRDefault="00785BF9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8523FB">
              <w:rPr>
                <w:rFonts w:ascii="Montserrat" w:hAnsi="Montserrat" w:cs="Arial"/>
                <w:b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F60" w14:textId="63EAD76D" w:rsidR="00785BF9" w:rsidRPr="008523FB" w:rsidRDefault="00785BF9" w:rsidP="00C57FE0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</w:t>
            </w:r>
            <w:r w:rsidR="009F172B">
              <w:rPr>
                <w:rFonts w:ascii="Montserrat" w:hAnsi="Montserrat" w:cs="Arial"/>
                <w:bCs/>
                <w:color w:val="000000"/>
              </w:rPr>
              <w:t>SINDET-SEDATU</w:t>
            </w:r>
            <w:r w:rsidR="009F172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está de acuerdo en los horarios y medidas para la entrega de vales de despensa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 los trabajadores operativos.</w:t>
            </w:r>
            <w:r w:rsidR="00C57FE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C57FE0">
              <w:rPr>
                <w:rFonts w:ascii="Montserrat" w:hAnsi="Montserrat" w:cs="Arial"/>
                <w:b/>
                <w:sz w:val="20"/>
                <w:szCs w:val="20"/>
              </w:rPr>
              <w:t>(ANEXO DOS)</w:t>
            </w:r>
            <w:r w:rsidR="00C57FE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71A" w14:textId="77777777" w:rsidR="00785BF9" w:rsidRPr="008523FB" w:rsidRDefault="00785BF9" w:rsidP="00E216A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lang w:val="es-MX"/>
              </w:rPr>
              <w:t>SINDICATO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146446" w14:textId="1A731025" w:rsidR="00785BF9" w:rsidRPr="00936C42" w:rsidRDefault="00785BF9" w:rsidP="0072628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A3FFD">
              <w:rPr>
                <w:rFonts w:ascii="Montserrat" w:hAnsi="Montserrat" w:cs="Arial"/>
                <w:sz w:val="18"/>
                <w:szCs w:val="21"/>
              </w:rPr>
              <w:t xml:space="preserve">Del </w:t>
            </w:r>
            <w:r w:rsidR="00BB12C4">
              <w:rPr>
                <w:rFonts w:ascii="Montserrat" w:hAnsi="Montserrat" w:cs="Arial"/>
                <w:sz w:val="18"/>
                <w:szCs w:val="21"/>
              </w:rPr>
              <w:t>1</w:t>
            </w:r>
            <w:r w:rsidR="00744B6B">
              <w:rPr>
                <w:rFonts w:ascii="Montserrat" w:hAnsi="Montserrat" w:cs="Arial"/>
                <w:sz w:val="18"/>
                <w:szCs w:val="21"/>
              </w:rPr>
              <w:t>9</w:t>
            </w:r>
            <w:r w:rsidRPr="001A3FFD">
              <w:rPr>
                <w:rFonts w:ascii="Montserrat" w:hAnsi="Montserrat" w:cs="Arial"/>
                <w:sz w:val="18"/>
                <w:szCs w:val="21"/>
              </w:rPr>
              <w:t xml:space="preserve"> de </w:t>
            </w:r>
            <w:r w:rsidR="00BB12C4">
              <w:rPr>
                <w:rFonts w:ascii="Montserrat" w:hAnsi="Montserrat" w:cs="Arial"/>
                <w:sz w:val="18"/>
                <w:szCs w:val="21"/>
              </w:rPr>
              <w:t>enero de 2021 al 20 de enero de 2021</w:t>
            </w:r>
          </w:p>
        </w:tc>
      </w:tr>
      <w:tr w:rsidR="00785BF9" w:rsidRPr="008523FB" w14:paraId="52D6BEF0" w14:textId="77777777" w:rsidTr="00884E34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B6E35" w14:textId="0860BD00" w:rsidR="00785BF9" w:rsidRPr="008523FB" w:rsidRDefault="00785BF9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 w:rsidRPr="008523FB">
              <w:rPr>
                <w:rFonts w:ascii="Montserrat" w:hAnsi="Montserrat" w:cs="Arial"/>
                <w:b/>
                <w:sz w:val="21"/>
                <w:szCs w:val="21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D46" w14:textId="5F44F4E5" w:rsidR="00785BF9" w:rsidRPr="008523FB" w:rsidRDefault="00785BF9" w:rsidP="00F16058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</w:t>
            </w:r>
            <w:r w:rsidRPr="001A3FFD">
              <w:rPr>
                <w:rFonts w:ascii="Montserrat" w:hAnsi="Montserrat" w:cs="Arial"/>
                <w:sz w:val="20"/>
                <w:szCs w:val="20"/>
              </w:rPr>
              <w:t xml:space="preserve">Sindicato </w:t>
            </w:r>
            <w:r w:rsidR="009F172B">
              <w:rPr>
                <w:rFonts w:ascii="Montserrat" w:hAnsi="Montserrat" w:cs="Arial"/>
                <w:sz w:val="20"/>
                <w:szCs w:val="20"/>
              </w:rPr>
              <w:t>Democrático</w:t>
            </w:r>
            <w:r w:rsidR="003B632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difundirá entre sus agremiados los horarios y dinámica acordada para la entrega de vales de despensa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EDFE" w14:textId="77777777" w:rsidR="00785BF9" w:rsidRPr="008523FB" w:rsidRDefault="00785BF9" w:rsidP="006C689A">
            <w:pPr>
              <w:pStyle w:val="Prrafodelista"/>
              <w:ind w:left="0"/>
              <w:jc w:val="center"/>
              <w:rPr>
                <w:rFonts w:ascii="Montserrat" w:hAnsi="Montserrat" w:cs="Arial"/>
                <w:sz w:val="21"/>
                <w:szCs w:val="21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DGCHDO/</w:t>
            </w:r>
            <w:r>
              <w:rPr>
                <w:rFonts w:ascii="Montserrat" w:hAnsi="Montserrat"/>
              </w:rPr>
              <w:t xml:space="preserve"> SINDICATO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AC6BB" w14:textId="4C7FA6CD" w:rsidR="00785BF9" w:rsidRPr="00936C42" w:rsidRDefault="00BB12C4" w:rsidP="0072628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A3FFD">
              <w:rPr>
                <w:rFonts w:ascii="Montserrat" w:hAnsi="Montserrat" w:cs="Arial"/>
                <w:sz w:val="18"/>
                <w:szCs w:val="21"/>
              </w:rPr>
              <w:t xml:space="preserve">Del </w:t>
            </w:r>
            <w:r>
              <w:rPr>
                <w:rFonts w:ascii="Montserrat" w:hAnsi="Montserrat" w:cs="Arial"/>
                <w:sz w:val="18"/>
                <w:szCs w:val="21"/>
              </w:rPr>
              <w:t>1</w:t>
            </w:r>
            <w:r w:rsidR="00744B6B">
              <w:rPr>
                <w:rFonts w:ascii="Montserrat" w:hAnsi="Montserrat" w:cs="Arial"/>
                <w:sz w:val="18"/>
                <w:szCs w:val="21"/>
              </w:rPr>
              <w:t>9</w:t>
            </w:r>
            <w:r w:rsidRPr="001A3FFD">
              <w:rPr>
                <w:rFonts w:ascii="Montserrat" w:hAnsi="Montserrat" w:cs="Arial"/>
                <w:sz w:val="18"/>
                <w:szCs w:val="21"/>
              </w:rPr>
              <w:t xml:space="preserve"> de </w:t>
            </w:r>
            <w:r>
              <w:rPr>
                <w:rFonts w:ascii="Montserrat" w:hAnsi="Montserrat" w:cs="Arial"/>
                <w:sz w:val="18"/>
                <w:szCs w:val="21"/>
              </w:rPr>
              <w:t>enero de 2021 al 20 de enero de 2021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 xml:space="preserve">(conforme </w:t>
            </w:r>
            <w:proofErr w:type="spellStart"/>
            <w:r w:rsidR="00785BF9">
              <w:rPr>
                <w:rFonts w:ascii="Montserrat" w:hAnsi="Montserrat" w:cs="Arial"/>
                <w:sz w:val="20"/>
                <w:szCs w:val="20"/>
              </w:rPr>
              <w:t>a</w:t>
            </w:r>
            <w:proofErr w:type="spellEnd"/>
            <w:r w:rsidR="00785BF9">
              <w:rPr>
                <w:rFonts w:ascii="Montserrat" w:hAnsi="Montserrat" w:cs="Arial"/>
                <w:sz w:val="20"/>
                <w:szCs w:val="20"/>
              </w:rPr>
              <w:t xml:space="preserve"> calendario)</w:t>
            </w:r>
          </w:p>
        </w:tc>
      </w:tr>
      <w:tr w:rsidR="00785BF9" w:rsidRPr="008523FB" w14:paraId="70D21DD5" w14:textId="77777777" w:rsidTr="00884E34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67D036" w14:textId="51BA9DCA" w:rsidR="00785BF9" w:rsidRPr="008523FB" w:rsidRDefault="00785BF9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4FD" w14:textId="77777777" w:rsidR="00785BF9" w:rsidRPr="008523FB" w:rsidRDefault="00785BF9" w:rsidP="00594C49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El personal de base acatará todas y cada una de las medidas de sanidad y seguridad establecidas  por motivo del COVID-19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852" w14:textId="77777777" w:rsidR="00785BF9" w:rsidRPr="008523FB" w:rsidRDefault="00785BF9" w:rsidP="00594C4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TRABAJADORES DE BASE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66449" w14:textId="7C0938C6" w:rsidR="00785BF9" w:rsidRPr="00936C42" w:rsidRDefault="00BB12C4" w:rsidP="0072628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19 y 20 de enero de 2021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</w:tr>
      <w:tr w:rsidR="00BB12C4" w:rsidRPr="008523FB" w14:paraId="35D2B02E" w14:textId="77777777" w:rsidTr="00444F48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268389" w14:textId="6EBD9466" w:rsidR="00BB12C4" w:rsidRDefault="00BB12C4" w:rsidP="00444F48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C21" w14:textId="32354FB7" w:rsidR="00BB12C4" w:rsidRDefault="00C60EA8" w:rsidP="003301B2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La DGCHDO expuso que los Estados de Chihuahua y Oaxaca tendrán una fecha distinta de entr</w:t>
            </w:r>
            <w:r w:rsidR="002572E8">
              <w:rPr>
                <w:rFonts w:ascii="Montserrat" w:hAnsi="Montserrat" w:cs="Arial"/>
                <w:sz w:val="20"/>
                <w:szCs w:val="20"/>
              </w:rPr>
              <w:t>e</w:t>
            </w:r>
            <w:r w:rsidR="00F16058">
              <w:rPr>
                <w:rFonts w:ascii="Montserrat" w:hAnsi="Montserrat" w:cs="Arial"/>
                <w:sz w:val="20"/>
                <w:szCs w:val="20"/>
              </w:rPr>
              <w:t>ga de la prestación en menció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n, ya que, por estar en </w:t>
            </w:r>
            <w:r w:rsidR="00F16058">
              <w:rPr>
                <w:rFonts w:ascii="Montserrat" w:hAnsi="Montserrat" w:cs="Arial"/>
                <w:sz w:val="20"/>
                <w:szCs w:val="20"/>
              </w:rPr>
              <w:t>semáforo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rojo</w:t>
            </w:r>
            <w:r w:rsidR="00F1605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el sistema de paquetería de oficinas centrales se ha visto afectado, sin embrago, este ya se encuentra en proceso</w:t>
            </w:r>
            <w:r w:rsidR="00F16058">
              <w:rPr>
                <w:rFonts w:ascii="Montserrat" w:hAnsi="Montserrat" w:cs="Arial"/>
                <w:sz w:val="20"/>
                <w:szCs w:val="20"/>
              </w:rPr>
              <w:t>, una vez que se tenga la fecha exacta les será avisada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443" w14:textId="74E4FF67" w:rsidR="00BB12C4" w:rsidRDefault="00C60EA8" w:rsidP="00444F4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>DGCHDO/</w:t>
            </w:r>
            <w:r>
              <w:rPr>
                <w:rFonts w:ascii="Montserrat" w:hAnsi="Montserrat"/>
              </w:rPr>
              <w:t xml:space="preserve"> SINDICATO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45C39" w14:textId="6AF059AC" w:rsidR="00BB12C4" w:rsidRDefault="00C60EA8" w:rsidP="0025446C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18"/>
                <w:szCs w:val="21"/>
              </w:rPr>
              <w:t>Se convalida con la firma del presente acuerdo.</w:t>
            </w:r>
          </w:p>
        </w:tc>
      </w:tr>
      <w:tr w:rsidR="00C05A2C" w:rsidRPr="008523FB" w14:paraId="31DA8092" w14:textId="77777777" w:rsidTr="00444F48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AEF297" w14:textId="268330FD" w:rsidR="00C05A2C" w:rsidRDefault="00C05A2C" w:rsidP="00C05A2C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C1E" w14:textId="6714866F" w:rsidR="00C05A2C" w:rsidRDefault="00C05A2C" w:rsidP="00C05A2C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18"/>
                <w:szCs w:val="20"/>
                <w:lang w:val="es-ES"/>
              </w:rPr>
              <w:t xml:space="preserve">A </w:t>
            </w:r>
            <w:r w:rsidRPr="00C05A2C">
              <w:rPr>
                <w:rFonts w:ascii="Montserrat" w:hAnsi="Montserrat" w:cs="Arial"/>
                <w:sz w:val="20"/>
                <w:szCs w:val="20"/>
                <w:lang w:val="es-ES"/>
              </w:rPr>
              <w:t>l</w:t>
            </w:r>
            <w:r w:rsidRPr="00C05A2C">
              <w:rPr>
                <w:rFonts w:ascii="Montserrat" w:hAnsi="Montserrat" w:cs="Arial"/>
                <w:sz w:val="20"/>
                <w:szCs w:val="20"/>
              </w:rPr>
              <w:t>os trabajadores que no acudieron por su tarjeta de vales de fin de año en tiempo y forma, les será entregada por única ocasión los días 19 y 20 de enero de 2021.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CC1" w14:textId="4125554E" w:rsidR="00C05A2C" w:rsidRDefault="00C05A2C" w:rsidP="00C05A2C">
            <w:pPr>
              <w:jc w:val="center"/>
              <w:rPr>
                <w:rFonts w:ascii="Montserrat" w:hAnsi="Montserrat"/>
              </w:rPr>
            </w:pPr>
            <w:r w:rsidRPr="0047239E">
              <w:rPr>
                <w:rFonts w:ascii="Montserrat" w:hAnsi="Montserrat"/>
                <w:sz w:val="18"/>
              </w:rPr>
              <w:t>TRABAJADORES DE BASE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65A7E" w14:textId="5046687A" w:rsidR="00C05A2C" w:rsidRDefault="00C05A2C" w:rsidP="00C05A2C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A7F47">
              <w:rPr>
                <w:rFonts w:ascii="Montserrat" w:hAnsi="Montserrat" w:cs="Arial"/>
                <w:sz w:val="16"/>
                <w:szCs w:val="21"/>
              </w:rPr>
              <w:t>Del 19 al 20 de enero de 202</w:t>
            </w:r>
            <w:r>
              <w:rPr>
                <w:rFonts w:ascii="Montserrat" w:hAnsi="Montserrat" w:cs="Arial"/>
                <w:sz w:val="16"/>
                <w:szCs w:val="21"/>
              </w:rPr>
              <w:t>1</w:t>
            </w:r>
            <w:r w:rsidRPr="0047239E">
              <w:rPr>
                <w:rFonts w:ascii="Montserrat" w:hAnsi="Montserrat" w:cs="Arial"/>
                <w:sz w:val="18"/>
                <w:szCs w:val="20"/>
              </w:rPr>
              <w:t xml:space="preserve"> (conforme </w:t>
            </w:r>
            <w:proofErr w:type="spellStart"/>
            <w:r w:rsidRPr="0047239E">
              <w:rPr>
                <w:rFonts w:ascii="Montserrat" w:hAnsi="Montserrat" w:cs="Arial"/>
                <w:sz w:val="18"/>
                <w:szCs w:val="20"/>
              </w:rPr>
              <w:t>a</w:t>
            </w:r>
            <w:proofErr w:type="spellEnd"/>
            <w:r w:rsidRPr="0047239E">
              <w:rPr>
                <w:rFonts w:ascii="Montserrat" w:hAnsi="Montserrat" w:cs="Arial"/>
                <w:sz w:val="18"/>
                <w:szCs w:val="20"/>
              </w:rPr>
              <w:t xml:space="preserve"> calendario)</w:t>
            </w:r>
          </w:p>
        </w:tc>
      </w:tr>
      <w:tr w:rsidR="00785BF9" w:rsidRPr="008523FB" w14:paraId="15901009" w14:textId="77777777" w:rsidTr="00444F48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5C43A" w14:textId="6BE64AF7" w:rsidR="00785BF9" w:rsidRPr="008523FB" w:rsidRDefault="00C05A2C" w:rsidP="00444F48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158" w14:textId="60C07B48" w:rsidR="00785BF9" w:rsidRDefault="003301B2" w:rsidP="003301B2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En caso de que 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 xml:space="preserve">algún trabajador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incurra en </w:t>
            </w:r>
            <w:r w:rsidR="00785BF9">
              <w:rPr>
                <w:rFonts w:ascii="Montserrat" w:hAnsi="Montserrat" w:cs="Arial"/>
                <w:sz w:val="20"/>
                <w:szCs w:val="20"/>
              </w:rPr>
              <w:t>una situación de desorden o violencia</w:t>
            </w:r>
            <w:r w:rsidR="00C57FE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en la entrega de prestaciones se suspenderá la misma hasta nuevo aviso.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281" w14:textId="616EF3B6" w:rsidR="00785BF9" w:rsidRDefault="00785BF9" w:rsidP="00444F4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SINDICATO Y TRABAJADORES DE BASE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A37EC" w14:textId="05963CEA" w:rsidR="00785BF9" w:rsidRPr="00936C42" w:rsidRDefault="00BB12C4" w:rsidP="0025446C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19 y 20 de enero de 2021</w:t>
            </w:r>
          </w:p>
        </w:tc>
      </w:tr>
      <w:tr w:rsidR="00785BF9" w:rsidRPr="008523FB" w14:paraId="41B5A34D" w14:textId="77777777" w:rsidTr="00444F48">
        <w:trPr>
          <w:cantSplit/>
          <w:trHeight w:val="365"/>
          <w:jc w:val="center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AD9BC" w14:textId="57D8DAAE" w:rsidR="00785BF9" w:rsidRPr="008523FB" w:rsidRDefault="00C05A2C" w:rsidP="00444F48">
            <w:pPr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089" w14:textId="681589F0" w:rsidR="00785BF9" w:rsidRDefault="00785BF9" w:rsidP="00726289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Se hace entrega al </w:t>
            </w:r>
            <w:r w:rsidR="009F172B">
              <w:rPr>
                <w:rFonts w:ascii="Montserrat" w:hAnsi="Montserrat" w:cs="Arial"/>
                <w:bCs/>
                <w:color w:val="000000"/>
              </w:rPr>
              <w:t>SINDET-SEDATU</w:t>
            </w:r>
            <w:r w:rsidR="009F172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de un archivo Excel con el listado de trabajadores que recibirán 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 xml:space="preserve">la prestación en </w:t>
            </w:r>
            <w:proofErr w:type="spellStart"/>
            <w:r w:rsidR="00BB12C4">
              <w:rPr>
                <w:rFonts w:ascii="Montserrat" w:hAnsi="Montserrat" w:cs="Arial"/>
                <w:sz w:val="20"/>
                <w:szCs w:val="20"/>
              </w:rPr>
              <w:t>mencion</w:t>
            </w:r>
            <w:proofErr w:type="spellEnd"/>
            <w:r>
              <w:rPr>
                <w:rFonts w:ascii="Montserrat" w:hAnsi="Montserrat" w:cs="Arial"/>
                <w:sz w:val="20"/>
                <w:szCs w:val="20"/>
              </w:rPr>
              <w:t>, haciéndose responsable la Representación Sindical de la protección de los Datos Personales de los trabajadores.</w:t>
            </w:r>
            <w:r w:rsidR="00C57FE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D4D" w14:textId="77777777" w:rsidR="00785BF9" w:rsidRDefault="00785BF9" w:rsidP="00444F4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lang w:val="es-MX"/>
              </w:rPr>
              <w:t>SINDICATO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89B2C" w14:textId="43FBB213" w:rsidR="00785BF9" w:rsidRPr="00936C42" w:rsidRDefault="00785BF9" w:rsidP="0025446C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</w:t>
            </w:r>
            <w:r w:rsidR="00BB12C4">
              <w:rPr>
                <w:rFonts w:ascii="Montserrat" w:hAnsi="Montserrat" w:cs="Arial"/>
                <w:sz w:val="20"/>
                <w:szCs w:val="20"/>
              </w:rPr>
              <w:t>8 de enero de 2021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</w:tr>
    </w:tbl>
    <w:p w14:paraId="58A6D85E" w14:textId="3B13C526" w:rsidR="001D4566" w:rsidRDefault="001D4566" w:rsidP="000E0532">
      <w:pPr>
        <w:rPr>
          <w:rFonts w:ascii="Montserrat" w:hAnsi="Montserrat" w:cs="Calibri"/>
        </w:rPr>
      </w:pPr>
    </w:p>
    <w:tbl>
      <w:tblPr>
        <w:tblW w:w="10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559"/>
        <w:gridCol w:w="3402"/>
        <w:gridCol w:w="2018"/>
      </w:tblGrid>
      <w:tr w:rsidR="000F3D9E" w:rsidRPr="008523FB" w14:paraId="59508107" w14:textId="77777777" w:rsidTr="00AC45A7">
        <w:trPr>
          <w:cantSplit/>
          <w:trHeight w:val="311"/>
          <w:tblHeader/>
          <w:jc w:val="center"/>
        </w:trPr>
        <w:tc>
          <w:tcPr>
            <w:tcW w:w="10382" w:type="dxa"/>
            <w:gridSpan w:val="4"/>
            <w:shd w:val="clear" w:color="auto" w:fill="C0C0C0"/>
            <w:vAlign w:val="center"/>
          </w:tcPr>
          <w:p w14:paraId="429B426F" w14:textId="77777777" w:rsidR="000F3D9E" w:rsidRPr="008523FB" w:rsidRDefault="000F3D9E" w:rsidP="00AC45A7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8523FB">
              <w:rPr>
                <w:rFonts w:ascii="Montserrat" w:hAnsi="Montserrat" w:cs="Arial"/>
                <w:b/>
                <w:lang w:val="es-MX"/>
              </w:rPr>
              <w:t>ASISTENTES</w:t>
            </w:r>
          </w:p>
        </w:tc>
      </w:tr>
      <w:tr w:rsidR="000F3D9E" w:rsidRPr="000F3D9E" w14:paraId="21CFE389" w14:textId="77777777" w:rsidTr="009F172B">
        <w:trPr>
          <w:cantSplit/>
          <w:trHeight w:val="265"/>
          <w:tblHeader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72C82E" w14:textId="77777777" w:rsidR="000F3D9E" w:rsidRPr="000F3D9E" w:rsidRDefault="000F3D9E" w:rsidP="00AC45A7">
            <w:pPr>
              <w:jc w:val="center"/>
              <w:rPr>
                <w:rFonts w:ascii="Montserrat" w:hAnsi="Montserrat" w:cs="Arial"/>
                <w:b/>
                <w:sz w:val="16"/>
                <w:lang w:val="es-MX"/>
              </w:rPr>
            </w:pPr>
            <w:r w:rsidRPr="000F3D9E">
              <w:rPr>
                <w:rFonts w:ascii="Montserrat" w:hAnsi="Montserrat" w:cs="Arial"/>
                <w:b/>
                <w:sz w:val="16"/>
                <w:lang w:val="es-MX"/>
              </w:rPr>
              <w:t>INSTITUCIÓN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764FFF" w14:textId="77777777" w:rsidR="000F3D9E" w:rsidRPr="000F3D9E" w:rsidRDefault="000F3D9E" w:rsidP="00AC45A7">
            <w:pPr>
              <w:jc w:val="center"/>
              <w:rPr>
                <w:rFonts w:ascii="Montserrat" w:hAnsi="Montserrat" w:cs="Arial"/>
                <w:b/>
                <w:sz w:val="16"/>
                <w:lang w:val="es-MX"/>
              </w:rPr>
            </w:pPr>
            <w:r w:rsidRPr="000F3D9E">
              <w:rPr>
                <w:rFonts w:ascii="Montserrat" w:hAnsi="Montserrat" w:cs="Arial"/>
                <w:b/>
                <w:sz w:val="16"/>
                <w:lang w:val="es-MX"/>
              </w:rPr>
              <w:t>NOMBRE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E7C7D3" w14:textId="77777777" w:rsidR="000F3D9E" w:rsidRPr="000F3D9E" w:rsidRDefault="000F3D9E" w:rsidP="00AC45A7">
            <w:pPr>
              <w:jc w:val="center"/>
              <w:rPr>
                <w:rFonts w:ascii="Montserrat" w:hAnsi="Montserrat" w:cs="Arial"/>
                <w:b/>
                <w:sz w:val="16"/>
                <w:lang w:val="es-MX"/>
              </w:rPr>
            </w:pPr>
            <w:r w:rsidRPr="000F3D9E">
              <w:rPr>
                <w:rFonts w:ascii="Montserrat" w:hAnsi="Montserrat" w:cs="Arial"/>
                <w:b/>
                <w:sz w:val="16"/>
                <w:lang w:val="es-MX"/>
              </w:rPr>
              <w:t>CARGO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E9B4F4" w14:textId="77777777" w:rsidR="000F3D9E" w:rsidRPr="000F3D9E" w:rsidRDefault="000F3D9E" w:rsidP="00AC45A7">
            <w:pPr>
              <w:jc w:val="center"/>
              <w:rPr>
                <w:rFonts w:ascii="Montserrat" w:hAnsi="Montserrat" w:cs="Arial"/>
                <w:b/>
                <w:sz w:val="16"/>
                <w:lang w:val="es-MX"/>
              </w:rPr>
            </w:pPr>
            <w:r w:rsidRPr="000F3D9E">
              <w:rPr>
                <w:rFonts w:ascii="Montserrat" w:hAnsi="Montserrat" w:cs="Arial"/>
                <w:b/>
                <w:sz w:val="16"/>
                <w:lang w:val="es-MX"/>
              </w:rPr>
              <w:t>FIRMA</w:t>
            </w:r>
          </w:p>
        </w:tc>
      </w:tr>
      <w:tr w:rsidR="000F3D9E" w:rsidRPr="008523FB" w14:paraId="5139E196" w14:textId="77777777" w:rsidTr="009F172B">
        <w:trPr>
          <w:cantSplit/>
          <w:trHeight w:val="775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B0E925" w14:textId="44ED0C3B" w:rsidR="000F3D9E" w:rsidRDefault="000F3D9E" w:rsidP="00AC45A7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DGCHDO</w:t>
            </w:r>
          </w:p>
          <w:p w14:paraId="3F58D204" w14:textId="54FAFA77" w:rsidR="000F3D9E" w:rsidRPr="008523FB" w:rsidRDefault="000F3D9E" w:rsidP="00AC45A7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SEDATU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B5B9" w14:textId="77777777" w:rsidR="000F3D9E" w:rsidRPr="003C4E66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3C4E66">
              <w:rPr>
                <w:rFonts w:ascii="Montserrat Light" w:eastAsia="Calibri" w:hAnsi="Montserrat Light" w:cs="Calibri"/>
                <w:sz w:val="18"/>
                <w:szCs w:val="18"/>
              </w:rPr>
              <w:t>LEYVHINA SHEILA ZAMORA VÁZQUEZ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164FA" w14:textId="77777777" w:rsidR="000F3D9E" w:rsidRPr="003C4E66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3C4E66">
              <w:rPr>
                <w:rFonts w:ascii="Montserrat Light" w:eastAsia="Calibri" w:hAnsi="Montserrat Light" w:cs="Calibri"/>
                <w:sz w:val="18"/>
                <w:szCs w:val="18"/>
              </w:rPr>
              <w:t>DIRECTORA GENERAL DE CAPITAL HUMANO Y DESARROLLO  ORGANIZACIONAL.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C4CE" w14:textId="77777777" w:rsidR="000F3D9E" w:rsidRPr="00612B44" w:rsidRDefault="000F3D9E" w:rsidP="00AC45A7">
            <w:pPr>
              <w:jc w:val="center"/>
              <w:rPr>
                <w:rFonts w:ascii="Montserrat Light" w:hAnsi="Montserrat Light" w:cs="Arial"/>
                <w:b/>
                <w:sz w:val="18"/>
                <w:lang w:val="es-MX"/>
              </w:rPr>
            </w:pPr>
          </w:p>
        </w:tc>
      </w:tr>
      <w:tr w:rsidR="000F3D9E" w:rsidRPr="008523FB" w14:paraId="09426F17" w14:textId="77777777" w:rsidTr="009F172B">
        <w:trPr>
          <w:cantSplit/>
          <w:trHeight w:val="103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528B13" w14:textId="77777777" w:rsidR="000F3D9E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DGCHDO</w:t>
            </w:r>
          </w:p>
          <w:p w14:paraId="36D70D4B" w14:textId="7325CD4F" w:rsidR="000F3D9E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DSP</w:t>
            </w:r>
          </w:p>
          <w:p w14:paraId="34900DA9" w14:textId="5FAE253A" w:rsidR="000F3D9E" w:rsidRPr="008523FB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SEDATU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8E1E4" w14:textId="77777777" w:rsidR="000F3D9E" w:rsidRPr="00612B44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612B44">
              <w:rPr>
                <w:rFonts w:ascii="Montserrat Light" w:eastAsia="Calibri" w:hAnsi="Montserrat Light" w:cs="Calibri"/>
                <w:sz w:val="18"/>
                <w:szCs w:val="18"/>
              </w:rPr>
              <w:t>JULIETA CORTÉS FRAGOSO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EA4F7" w14:textId="77777777" w:rsidR="000F3D9E" w:rsidRPr="00612B44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612B44">
              <w:rPr>
                <w:rFonts w:ascii="Montserrat Light" w:eastAsia="Calibri" w:hAnsi="Montserrat Light" w:cs="Calibri"/>
                <w:sz w:val="18"/>
                <w:szCs w:val="18"/>
              </w:rPr>
              <w:t>DIRECTORA DE SERVICIOS AL PERSONAL.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BA054" w14:textId="77777777" w:rsidR="000F3D9E" w:rsidRPr="00612B44" w:rsidRDefault="000F3D9E" w:rsidP="00AC45A7">
            <w:pPr>
              <w:jc w:val="center"/>
              <w:rPr>
                <w:rFonts w:ascii="Montserrat Light" w:hAnsi="Montserrat Light" w:cs="Arial"/>
                <w:b/>
                <w:sz w:val="18"/>
                <w:lang w:val="es-MX"/>
              </w:rPr>
            </w:pPr>
          </w:p>
        </w:tc>
      </w:tr>
      <w:tr w:rsidR="000F3D9E" w:rsidRPr="008523FB" w14:paraId="797C62CA" w14:textId="77777777" w:rsidTr="009F172B">
        <w:trPr>
          <w:cantSplit/>
          <w:trHeight w:val="838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A66609" w14:textId="77777777" w:rsidR="000F3D9E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DGCHDO</w:t>
            </w:r>
          </w:p>
          <w:p w14:paraId="03A54C34" w14:textId="77777777" w:rsidR="000F3D9E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DSP</w:t>
            </w:r>
          </w:p>
          <w:p w14:paraId="54AC7E26" w14:textId="77690DB3" w:rsidR="000F3D9E" w:rsidRPr="008523FB" w:rsidRDefault="000F3D9E" w:rsidP="000F3D9E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>
              <w:rPr>
                <w:rFonts w:ascii="Montserrat" w:hAnsi="Montserrat" w:cs="Arial"/>
                <w:b/>
                <w:sz w:val="18"/>
              </w:rPr>
              <w:t>SEDATU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6BDE" w14:textId="77777777" w:rsidR="000F3D9E" w:rsidRPr="00612B44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612B44">
              <w:rPr>
                <w:rFonts w:ascii="Montserrat Light" w:eastAsia="Calibri" w:hAnsi="Montserrat Light" w:cs="Calibri"/>
                <w:sz w:val="18"/>
                <w:szCs w:val="18"/>
              </w:rPr>
              <w:t>ARIEL MUÑIZ MORALES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0B5A" w14:textId="77777777" w:rsidR="000F3D9E" w:rsidRPr="00612B44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612B44">
              <w:rPr>
                <w:rFonts w:ascii="Montserrat Light" w:eastAsia="Calibri" w:hAnsi="Montserrat Light" w:cs="Calibri"/>
                <w:sz w:val="18"/>
                <w:szCs w:val="18"/>
              </w:rPr>
              <w:t>SUBDIRECTOR DE SERVICIOS AL PERSONAL.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B3E28" w14:textId="77777777" w:rsidR="000F3D9E" w:rsidRPr="00612B44" w:rsidRDefault="000F3D9E" w:rsidP="00AC45A7">
            <w:pPr>
              <w:jc w:val="center"/>
              <w:rPr>
                <w:rFonts w:ascii="Montserrat Light" w:hAnsi="Montserrat Light" w:cs="Arial"/>
                <w:b/>
                <w:sz w:val="18"/>
                <w:lang w:val="es-MX"/>
              </w:rPr>
            </w:pPr>
          </w:p>
        </w:tc>
      </w:tr>
      <w:tr w:rsidR="000F3D9E" w:rsidRPr="008523FB" w14:paraId="50D495F6" w14:textId="77777777" w:rsidTr="009F172B">
        <w:trPr>
          <w:cantSplit/>
          <w:trHeight w:val="839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99001" w14:textId="0220336E" w:rsidR="000F3D9E" w:rsidRPr="00612B44" w:rsidRDefault="00612B44" w:rsidP="00AC45A7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612B44">
              <w:rPr>
                <w:rFonts w:ascii="Montserrat" w:hAnsi="Montserrat" w:cs="Arial"/>
                <w:b/>
                <w:sz w:val="16"/>
              </w:rPr>
              <w:t>S</w:t>
            </w:r>
            <w:r w:rsidR="009F172B">
              <w:rPr>
                <w:rFonts w:ascii="Montserrat" w:hAnsi="Montserrat" w:cs="Arial"/>
                <w:b/>
                <w:sz w:val="16"/>
              </w:rPr>
              <w:t>INDET</w:t>
            </w:r>
            <w:r w:rsidRPr="00612B44">
              <w:rPr>
                <w:rFonts w:ascii="Montserrat" w:hAnsi="Montserrat" w:cs="Arial"/>
                <w:b/>
                <w:sz w:val="16"/>
              </w:rPr>
              <w:t>SEDATU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65992" w14:textId="57781043" w:rsidR="000F3D9E" w:rsidRPr="00612B44" w:rsidRDefault="009F172B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  <w:t>ERIKA MARCELA VIDAL CARRERA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6FC66" w14:textId="1BBDFE73" w:rsidR="000F3D9E" w:rsidRPr="00612B44" w:rsidRDefault="000F3D9E" w:rsidP="00AC45A7">
            <w:pPr>
              <w:suppressAutoHyphens/>
              <w:spacing w:line="1" w:lineRule="atLeast"/>
              <w:ind w:left="2" w:hangingChars="1" w:hanging="2"/>
              <w:jc w:val="center"/>
              <w:outlineLvl w:val="0"/>
              <w:rPr>
                <w:rFonts w:ascii="Montserrat Light" w:eastAsia="Calibri" w:hAnsi="Montserrat Light" w:cs="Calibri"/>
                <w:position w:val="-1"/>
                <w:sz w:val="18"/>
                <w:szCs w:val="18"/>
              </w:rPr>
            </w:pPr>
            <w:r w:rsidRPr="00612B44">
              <w:rPr>
                <w:rFonts w:ascii="Montserrat Light" w:eastAsia="Calibri" w:hAnsi="Montserrat Light" w:cs="Calibri"/>
                <w:sz w:val="18"/>
                <w:szCs w:val="18"/>
                <w:lang w:val="es-MX"/>
              </w:rPr>
              <w:t>SECRETARI</w:t>
            </w:r>
            <w:r w:rsidR="009F172B">
              <w:rPr>
                <w:rFonts w:ascii="Montserrat Light" w:eastAsia="Calibri" w:hAnsi="Montserrat Light" w:cs="Calibri"/>
                <w:sz w:val="18"/>
                <w:szCs w:val="18"/>
                <w:lang w:val="es-MX"/>
              </w:rPr>
              <w:t>A</w:t>
            </w:r>
            <w:r w:rsidRPr="00612B44">
              <w:rPr>
                <w:rFonts w:ascii="Montserrat Light" w:eastAsia="Calibri" w:hAnsi="Montserrat Light" w:cs="Calibri"/>
                <w:sz w:val="18"/>
                <w:szCs w:val="18"/>
                <w:lang w:val="es-MX"/>
              </w:rPr>
              <w:t xml:space="preserve"> GENERAL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D9E08" w14:textId="77777777" w:rsidR="000F3D9E" w:rsidRPr="00612B44" w:rsidRDefault="000F3D9E" w:rsidP="00AC45A7">
            <w:pPr>
              <w:jc w:val="center"/>
              <w:rPr>
                <w:rFonts w:ascii="Montserrat Light" w:hAnsi="Montserrat Light" w:cs="Arial"/>
                <w:b/>
                <w:sz w:val="18"/>
                <w:lang w:val="es-MX"/>
              </w:rPr>
            </w:pPr>
          </w:p>
        </w:tc>
      </w:tr>
    </w:tbl>
    <w:p w14:paraId="42ACBAFD" w14:textId="1D59B2F4" w:rsidR="000F3D9E" w:rsidRDefault="000F3D9E" w:rsidP="000E0532">
      <w:pPr>
        <w:rPr>
          <w:rFonts w:ascii="Montserrat" w:hAnsi="Montserrat" w:cs="Calibri"/>
        </w:rPr>
      </w:pPr>
    </w:p>
    <w:p w14:paraId="1532EA4C" w14:textId="5D532D2A" w:rsidR="00C05A2C" w:rsidRDefault="00C05A2C" w:rsidP="000E0532">
      <w:pPr>
        <w:rPr>
          <w:rFonts w:ascii="Montserrat" w:hAnsi="Montserrat" w:cs="Calibri"/>
        </w:rPr>
      </w:pPr>
    </w:p>
    <w:p w14:paraId="5AF89001" w14:textId="0CB957D9" w:rsidR="00C05A2C" w:rsidRDefault="00C05A2C" w:rsidP="000E0532">
      <w:pPr>
        <w:rPr>
          <w:rFonts w:ascii="Montserrat" w:hAnsi="Montserrat" w:cs="Calibri"/>
        </w:rPr>
      </w:pPr>
    </w:p>
    <w:p w14:paraId="3D6BDF5F" w14:textId="6E651A8C" w:rsidR="00C05A2C" w:rsidRDefault="00C05A2C" w:rsidP="000E0532">
      <w:pPr>
        <w:rPr>
          <w:rFonts w:ascii="Montserrat" w:hAnsi="Montserrat" w:cs="Calibri"/>
        </w:rPr>
      </w:pPr>
    </w:p>
    <w:p w14:paraId="37B8614C" w14:textId="377984F0" w:rsidR="00C05A2C" w:rsidRDefault="00C05A2C" w:rsidP="000E0532">
      <w:pPr>
        <w:rPr>
          <w:rFonts w:ascii="Montserrat" w:hAnsi="Montserrat" w:cs="Calibri"/>
        </w:rPr>
      </w:pPr>
    </w:p>
    <w:p w14:paraId="4BEDCD58" w14:textId="7CEB80DB" w:rsidR="00C05A2C" w:rsidRDefault="00C05A2C" w:rsidP="000E0532">
      <w:pPr>
        <w:rPr>
          <w:rFonts w:ascii="Montserrat" w:hAnsi="Montserrat" w:cs="Calibri"/>
        </w:rPr>
      </w:pPr>
    </w:p>
    <w:p w14:paraId="71BB543B" w14:textId="3A9B533F" w:rsidR="00C05A2C" w:rsidRDefault="00C05A2C" w:rsidP="000E0532">
      <w:pPr>
        <w:rPr>
          <w:rFonts w:ascii="Montserrat" w:hAnsi="Montserrat" w:cs="Calibri"/>
        </w:rPr>
      </w:pPr>
    </w:p>
    <w:p w14:paraId="73D55C71" w14:textId="5B4862F8" w:rsidR="00C05A2C" w:rsidRDefault="00C05A2C" w:rsidP="000E0532">
      <w:pPr>
        <w:rPr>
          <w:rFonts w:ascii="Montserrat" w:hAnsi="Montserrat" w:cs="Calibri"/>
        </w:rPr>
      </w:pPr>
    </w:p>
    <w:p w14:paraId="0309B11E" w14:textId="25DC8A64" w:rsidR="00C05A2C" w:rsidRDefault="00C05A2C" w:rsidP="000E0532">
      <w:pPr>
        <w:rPr>
          <w:rFonts w:ascii="Montserrat" w:hAnsi="Montserrat" w:cs="Calibri"/>
        </w:rPr>
      </w:pPr>
    </w:p>
    <w:p w14:paraId="18B5E48A" w14:textId="150D542F" w:rsidR="00C05A2C" w:rsidRDefault="00C05A2C" w:rsidP="000E0532">
      <w:pPr>
        <w:rPr>
          <w:rFonts w:ascii="Montserrat" w:hAnsi="Montserrat" w:cs="Calibri"/>
        </w:rPr>
      </w:pPr>
    </w:p>
    <w:p w14:paraId="3B633E94" w14:textId="77777777" w:rsidR="00C05A2C" w:rsidRDefault="00C05A2C" w:rsidP="000E0532">
      <w:pPr>
        <w:rPr>
          <w:rFonts w:ascii="Montserrat" w:hAnsi="Montserrat" w:cs="Calibri"/>
        </w:rPr>
      </w:pPr>
    </w:p>
    <w:p w14:paraId="08D36686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  <w:r w:rsidRPr="00763534">
        <w:rPr>
          <w:rFonts w:ascii="Montserrat" w:hAnsi="Montserrat" w:cs="Calibri"/>
          <w:b/>
          <w:bCs/>
        </w:rPr>
        <w:t>ANEXO UNO</w:t>
      </w:r>
    </w:p>
    <w:p w14:paraId="3110E345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</w:p>
    <w:p w14:paraId="6FEB9792" w14:textId="2C07680E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  <w:r>
        <w:rPr>
          <w:rFonts w:ascii="Montserrat" w:hAnsi="Montserrat" w:cs="Calibri"/>
        </w:rPr>
        <w:t xml:space="preserve">Reunión de trabajo para acordar el mecanismo de entrega de vales de despensa de noviembre 2020, con el </w:t>
      </w:r>
      <w:r>
        <w:rPr>
          <w:rFonts w:ascii="Montserrat" w:hAnsi="Montserrat" w:cs="Arial"/>
          <w:bCs/>
          <w:color w:val="000000"/>
        </w:rPr>
        <w:t>Sindicato Nacional de Trabajadores de la Secretaría de Desarrollo Agrario, Territorial y Urbano (S</w:t>
      </w:r>
      <w:r w:rsidR="00F16058">
        <w:rPr>
          <w:rFonts w:ascii="Montserrat" w:hAnsi="Montserrat" w:cs="Arial"/>
          <w:bCs/>
          <w:color w:val="000000"/>
        </w:rPr>
        <w:t>I</w:t>
      </w:r>
      <w:r>
        <w:rPr>
          <w:rFonts w:ascii="Montserrat" w:hAnsi="Montserrat" w:cs="Arial"/>
          <w:bCs/>
          <w:color w:val="000000"/>
        </w:rPr>
        <w:t>N</w:t>
      </w:r>
      <w:r w:rsidR="00F16058">
        <w:rPr>
          <w:rFonts w:ascii="Montserrat" w:hAnsi="Montserrat" w:cs="Arial"/>
          <w:bCs/>
          <w:color w:val="000000"/>
        </w:rPr>
        <w:t>DE</w:t>
      </w:r>
      <w:r>
        <w:rPr>
          <w:rFonts w:ascii="Montserrat" w:hAnsi="Montserrat" w:cs="Arial"/>
          <w:bCs/>
          <w:color w:val="000000"/>
        </w:rPr>
        <w:t>T-SEDATU) y la Dirección General de Capital Humano y Desarrollo Organizacional.</w:t>
      </w:r>
    </w:p>
    <w:p w14:paraId="3C229D26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16F37DDE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163076EE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  <w:r>
        <w:rPr>
          <w:rFonts w:ascii="Montserrat" w:hAnsi="Montserrat" w:cs="Arial"/>
          <w:bCs/>
          <w:color w:val="000000"/>
        </w:rPr>
        <w:t>Firma de recibido de listado de trabajadores con derecho a cobro de vales de despensa por puntualidad mensual 2020.</w:t>
      </w:r>
    </w:p>
    <w:p w14:paraId="5C4F54A9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6A6FCD2E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5E1F4C3B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71BC4A33" w14:textId="77777777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</w:p>
    <w:p w14:paraId="5F776D67" w14:textId="77777777" w:rsidR="00C05A2C" w:rsidRPr="00763534" w:rsidRDefault="00C05A2C" w:rsidP="00C05A2C">
      <w:pPr>
        <w:jc w:val="both"/>
        <w:rPr>
          <w:rFonts w:ascii="Montserrat" w:hAnsi="Montserrat" w:cs="Calibri"/>
        </w:rPr>
      </w:pPr>
      <w:r>
        <w:rPr>
          <w:rFonts w:ascii="Montserrat" w:hAnsi="Montserrat" w:cs="Arial"/>
          <w:b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E15D" wp14:editId="7A816F48">
                <wp:simplePos x="0" y="0"/>
                <wp:positionH relativeFrom="column">
                  <wp:posOffset>706559</wp:posOffset>
                </wp:positionH>
                <wp:positionV relativeFrom="paragraph">
                  <wp:posOffset>130224</wp:posOffset>
                </wp:positionV>
                <wp:extent cx="5802923" cy="0"/>
                <wp:effectExtent l="0" t="0" r="1397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B10B74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0.25pt" to="51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" strokecolor="black [3040]"/>
            </w:pict>
          </mc:Fallback>
        </mc:AlternateContent>
      </w:r>
      <w:r>
        <w:rPr>
          <w:rFonts w:ascii="Montserrat" w:hAnsi="Montserrat" w:cs="Arial"/>
          <w:bCs/>
          <w:color w:val="000000"/>
        </w:rPr>
        <w:t>Nombre:</w:t>
      </w:r>
    </w:p>
    <w:p w14:paraId="03ACF166" w14:textId="77777777" w:rsidR="00C05A2C" w:rsidRDefault="00C05A2C" w:rsidP="00C05A2C">
      <w:pPr>
        <w:rPr>
          <w:rFonts w:ascii="Montserrat" w:hAnsi="Montserrat" w:cs="Calibri"/>
        </w:rPr>
      </w:pPr>
    </w:p>
    <w:p w14:paraId="1CB57587" w14:textId="77777777" w:rsidR="00C05A2C" w:rsidRDefault="00C05A2C" w:rsidP="00C05A2C">
      <w:pPr>
        <w:rPr>
          <w:rFonts w:ascii="Montserrat" w:hAnsi="Montserrat" w:cs="Calibri"/>
        </w:rPr>
      </w:pPr>
    </w:p>
    <w:p w14:paraId="786A7A9B" w14:textId="77777777" w:rsidR="00C05A2C" w:rsidRDefault="00C05A2C" w:rsidP="00C05A2C">
      <w:pPr>
        <w:rPr>
          <w:rFonts w:ascii="Montserrat" w:hAnsi="Montserrat" w:cs="Calibri"/>
        </w:rPr>
      </w:pPr>
    </w:p>
    <w:p w14:paraId="27EE7FDA" w14:textId="77777777" w:rsidR="00C05A2C" w:rsidRDefault="00C05A2C" w:rsidP="00C05A2C">
      <w:pPr>
        <w:rPr>
          <w:rFonts w:ascii="Montserrat" w:hAnsi="Montserrat" w:cs="Calibri"/>
        </w:rPr>
      </w:pPr>
    </w:p>
    <w:p w14:paraId="03AB8546" w14:textId="77777777" w:rsidR="00C05A2C" w:rsidRDefault="00C05A2C" w:rsidP="00C05A2C">
      <w:pPr>
        <w:rPr>
          <w:rFonts w:ascii="Montserrat" w:hAnsi="Montserrat" w:cs="Calibri"/>
        </w:rPr>
      </w:pPr>
    </w:p>
    <w:p w14:paraId="66246EF2" w14:textId="77777777" w:rsidR="00C05A2C" w:rsidRDefault="00C05A2C" w:rsidP="00C05A2C">
      <w:pPr>
        <w:rPr>
          <w:rFonts w:ascii="Montserrat" w:hAnsi="Montserrat" w:cs="Calibri"/>
        </w:rPr>
      </w:pPr>
      <w:r>
        <w:rPr>
          <w:rFonts w:ascii="Montserrat" w:hAnsi="Montserrat" w:cs="Arial"/>
          <w:b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72916" wp14:editId="0C0FFFE5">
                <wp:simplePos x="0" y="0"/>
                <wp:positionH relativeFrom="column">
                  <wp:posOffset>1441939</wp:posOffset>
                </wp:positionH>
                <wp:positionV relativeFrom="paragraph">
                  <wp:posOffset>101307</wp:posOffset>
                </wp:positionV>
                <wp:extent cx="5107021" cy="0"/>
                <wp:effectExtent l="0" t="0" r="1143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BFFA90B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8pt" to="51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" strokecolor="black [3040]"/>
            </w:pict>
          </mc:Fallback>
        </mc:AlternateContent>
      </w:r>
      <w:r>
        <w:rPr>
          <w:rFonts w:ascii="Montserrat" w:hAnsi="Montserrat" w:cs="Calibri"/>
        </w:rPr>
        <w:t>Firma de recibido:</w:t>
      </w:r>
    </w:p>
    <w:p w14:paraId="1EC133AD" w14:textId="77777777" w:rsidR="00C05A2C" w:rsidRDefault="00C05A2C" w:rsidP="00C05A2C">
      <w:pPr>
        <w:rPr>
          <w:rFonts w:ascii="Montserrat" w:hAnsi="Montserrat" w:cs="Calibri"/>
        </w:rPr>
      </w:pPr>
    </w:p>
    <w:p w14:paraId="74E82DB0" w14:textId="77777777" w:rsidR="00C05A2C" w:rsidRDefault="00C05A2C" w:rsidP="00C05A2C">
      <w:pPr>
        <w:rPr>
          <w:rFonts w:ascii="Montserrat" w:hAnsi="Montserrat" w:cs="Calibri"/>
        </w:rPr>
      </w:pPr>
    </w:p>
    <w:p w14:paraId="0A2DC1D6" w14:textId="77777777" w:rsidR="00C05A2C" w:rsidRDefault="00C05A2C" w:rsidP="00C05A2C">
      <w:pPr>
        <w:rPr>
          <w:rFonts w:ascii="Montserrat" w:hAnsi="Montserrat" w:cs="Calibri"/>
        </w:rPr>
      </w:pPr>
    </w:p>
    <w:p w14:paraId="1871DCD3" w14:textId="77777777" w:rsidR="00C05A2C" w:rsidRDefault="00C05A2C" w:rsidP="00C05A2C">
      <w:pPr>
        <w:rPr>
          <w:rFonts w:ascii="Montserrat" w:hAnsi="Montserrat" w:cs="Calibri"/>
        </w:rPr>
      </w:pPr>
    </w:p>
    <w:p w14:paraId="63315953" w14:textId="77777777" w:rsidR="00C05A2C" w:rsidRDefault="00C05A2C" w:rsidP="00C05A2C">
      <w:pPr>
        <w:rPr>
          <w:rFonts w:ascii="Montserrat" w:hAnsi="Montserrat" w:cs="Calibri"/>
        </w:rPr>
      </w:pPr>
    </w:p>
    <w:p w14:paraId="773CBAB6" w14:textId="77777777" w:rsidR="00C05A2C" w:rsidRDefault="00C05A2C" w:rsidP="00C05A2C">
      <w:pPr>
        <w:rPr>
          <w:rFonts w:ascii="Montserrat" w:hAnsi="Montserrat" w:cs="Calibri"/>
        </w:rPr>
      </w:pPr>
    </w:p>
    <w:p w14:paraId="6FD3D818" w14:textId="77777777" w:rsidR="00C05A2C" w:rsidRDefault="00C05A2C" w:rsidP="00C05A2C">
      <w:pPr>
        <w:rPr>
          <w:rFonts w:ascii="Montserrat" w:hAnsi="Montserrat" w:cs="Calibri"/>
        </w:rPr>
      </w:pPr>
    </w:p>
    <w:p w14:paraId="2D15F3DA" w14:textId="77777777" w:rsidR="00C05A2C" w:rsidRDefault="00C05A2C" w:rsidP="00C05A2C">
      <w:pPr>
        <w:rPr>
          <w:rFonts w:ascii="Montserrat" w:hAnsi="Montserrat" w:cs="Calibri"/>
        </w:rPr>
      </w:pPr>
    </w:p>
    <w:p w14:paraId="3E38B1A9" w14:textId="77777777" w:rsidR="00C05A2C" w:rsidRDefault="00C05A2C" w:rsidP="00C05A2C">
      <w:pPr>
        <w:rPr>
          <w:rFonts w:ascii="Montserrat" w:hAnsi="Montserrat" w:cs="Calibri"/>
        </w:rPr>
      </w:pPr>
    </w:p>
    <w:p w14:paraId="20047477" w14:textId="77777777" w:rsidR="00C05A2C" w:rsidRDefault="00C05A2C" w:rsidP="00C05A2C">
      <w:pPr>
        <w:rPr>
          <w:rFonts w:ascii="Montserrat" w:hAnsi="Montserrat" w:cs="Calibri"/>
        </w:rPr>
      </w:pPr>
    </w:p>
    <w:p w14:paraId="65F4CB6D" w14:textId="77777777" w:rsidR="00C05A2C" w:rsidRDefault="00C05A2C" w:rsidP="00C05A2C">
      <w:pPr>
        <w:rPr>
          <w:rFonts w:ascii="Montserrat" w:hAnsi="Montserrat" w:cs="Calibri"/>
        </w:rPr>
      </w:pPr>
    </w:p>
    <w:p w14:paraId="7B2CF866" w14:textId="77777777" w:rsidR="00C05A2C" w:rsidRDefault="00C05A2C" w:rsidP="00C05A2C">
      <w:pPr>
        <w:rPr>
          <w:rFonts w:ascii="Montserrat" w:hAnsi="Montserrat" w:cs="Calibri"/>
        </w:rPr>
      </w:pPr>
    </w:p>
    <w:p w14:paraId="07425F2A" w14:textId="77777777" w:rsidR="00C05A2C" w:rsidRDefault="00C05A2C" w:rsidP="00C05A2C">
      <w:pPr>
        <w:rPr>
          <w:rFonts w:ascii="Montserrat" w:hAnsi="Montserrat" w:cs="Calibri"/>
        </w:rPr>
      </w:pPr>
    </w:p>
    <w:p w14:paraId="18497659" w14:textId="77777777" w:rsidR="00C05A2C" w:rsidRDefault="00C05A2C" w:rsidP="00C05A2C">
      <w:pPr>
        <w:rPr>
          <w:rFonts w:ascii="Montserrat" w:hAnsi="Montserrat" w:cs="Calibri"/>
        </w:rPr>
      </w:pPr>
    </w:p>
    <w:p w14:paraId="554DEEA0" w14:textId="77777777" w:rsidR="00C05A2C" w:rsidRDefault="00C05A2C" w:rsidP="00C05A2C">
      <w:pPr>
        <w:rPr>
          <w:rFonts w:ascii="Montserrat" w:hAnsi="Montserrat" w:cs="Calibri"/>
        </w:rPr>
      </w:pPr>
    </w:p>
    <w:p w14:paraId="29C8561B" w14:textId="77777777" w:rsidR="00C05A2C" w:rsidRDefault="00C05A2C" w:rsidP="00C05A2C">
      <w:pPr>
        <w:rPr>
          <w:rFonts w:ascii="Montserrat" w:hAnsi="Montserrat" w:cs="Calibri"/>
        </w:rPr>
      </w:pPr>
    </w:p>
    <w:p w14:paraId="059C0575" w14:textId="77777777" w:rsidR="00C05A2C" w:rsidRDefault="00C05A2C" w:rsidP="00C05A2C">
      <w:pPr>
        <w:rPr>
          <w:rFonts w:ascii="Montserrat" w:hAnsi="Montserrat" w:cs="Calibri"/>
        </w:rPr>
      </w:pPr>
    </w:p>
    <w:p w14:paraId="4D89FD18" w14:textId="77777777" w:rsidR="00C05A2C" w:rsidRDefault="00C05A2C" w:rsidP="00C05A2C">
      <w:pPr>
        <w:rPr>
          <w:rFonts w:ascii="Montserrat" w:hAnsi="Montserrat" w:cs="Calibri"/>
        </w:rPr>
      </w:pPr>
    </w:p>
    <w:p w14:paraId="41BF6646" w14:textId="77777777" w:rsidR="00C05A2C" w:rsidRDefault="00C05A2C" w:rsidP="00C05A2C">
      <w:pPr>
        <w:rPr>
          <w:rFonts w:ascii="Montserrat" w:hAnsi="Montserrat" w:cs="Calibri"/>
        </w:rPr>
      </w:pPr>
    </w:p>
    <w:p w14:paraId="66C35C20" w14:textId="77777777" w:rsidR="00C05A2C" w:rsidRDefault="00C05A2C" w:rsidP="00C05A2C">
      <w:pPr>
        <w:rPr>
          <w:rFonts w:ascii="Montserrat" w:hAnsi="Montserrat" w:cs="Calibri"/>
        </w:rPr>
      </w:pPr>
    </w:p>
    <w:p w14:paraId="6FB22983" w14:textId="77777777" w:rsidR="00C05A2C" w:rsidRDefault="00C05A2C" w:rsidP="00C05A2C">
      <w:pPr>
        <w:rPr>
          <w:rFonts w:ascii="Montserrat" w:hAnsi="Montserrat" w:cs="Calibri"/>
        </w:rPr>
      </w:pPr>
    </w:p>
    <w:p w14:paraId="20EF8A64" w14:textId="77777777" w:rsidR="00C05A2C" w:rsidRDefault="00C05A2C" w:rsidP="00C05A2C">
      <w:pPr>
        <w:rPr>
          <w:rFonts w:ascii="Montserrat" w:hAnsi="Montserrat" w:cs="Calibri"/>
        </w:rPr>
      </w:pPr>
    </w:p>
    <w:p w14:paraId="209CE54A" w14:textId="77777777" w:rsidR="00C05A2C" w:rsidRDefault="00C05A2C" w:rsidP="00C05A2C">
      <w:pPr>
        <w:rPr>
          <w:rFonts w:ascii="Montserrat" w:hAnsi="Montserrat" w:cs="Calibri"/>
        </w:rPr>
      </w:pPr>
    </w:p>
    <w:p w14:paraId="3E14FBE2" w14:textId="77777777" w:rsidR="00C05A2C" w:rsidRDefault="00C05A2C" w:rsidP="00C05A2C">
      <w:pPr>
        <w:rPr>
          <w:rFonts w:ascii="Montserrat" w:hAnsi="Montserrat" w:cs="Calibri"/>
        </w:rPr>
      </w:pPr>
    </w:p>
    <w:p w14:paraId="65F43AB1" w14:textId="7262C8AC" w:rsidR="00C05A2C" w:rsidRDefault="00C05A2C" w:rsidP="00C05A2C">
      <w:pPr>
        <w:rPr>
          <w:rFonts w:ascii="Montserrat" w:hAnsi="Montserrat" w:cs="Calibri"/>
        </w:rPr>
      </w:pPr>
    </w:p>
    <w:p w14:paraId="52B958F5" w14:textId="77777777" w:rsidR="00C05A2C" w:rsidRDefault="00C05A2C" w:rsidP="00C05A2C">
      <w:pPr>
        <w:rPr>
          <w:rFonts w:ascii="Montserrat" w:hAnsi="Montserrat" w:cs="Calibri"/>
        </w:rPr>
      </w:pPr>
    </w:p>
    <w:p w14:paraId="657C792E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  <w:r w:rsidRPr="00763534">
        <w:rPr>
          <w:rFonts w:ascii="Montserrat" w:hAnsi="Montserrat" w:cs="Calibri"/>
          <w:b/>
          <w:bCs/>
        </w:rPr>
        <w:t xml:space="preserve">ANEXO </w:t>
      </w:r>
      <w:r>
        <w:rPr>
          <w:rFonts w:ascii="Montserrat" w:hAnsi="Montserrat" w:cs="Calibri"/>
          <w:b/>
          <w:bCs/>
        </w:rPr>
        <w:t>DOS</w:t>
      </w:r>
    </w:p>
    <w:p w14:paraId="7341D497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</w:p>
    <w:p w14:paraId="3F85A0DD" w14:textId="492B8762" w:rsidR="00C05A2C" w:rsidRDefault="00C05A2C" w:rsidP="00C05A2C">
      <w:pPr>
        <w:jc w:val="both"/>
        <w:rPr>
          <w:rFonts w:ascii="Montserrat" w:hAnsi="Montserrat" w:cs="Arial"/>
          <w:bCs/>
          <w:color w:val="000000"/>
        </w:rPr>
      </w:pPr>
      <w:r>
        <w:rPr>
          <w:rFonts w:ascii="Montserrat" w:hAnsi="Montserrat" w:cs="Calibri"/>
        </w:rPr>
        <w:t xml:space="preserve">Reunión de trabajo para acordar el mecanismo de entrega de vales de despensa de noviembre 2020, con el </w:t>
      </w:r>
      <w:r>
        <w:rPr>
          <w:rFonts w:ascii="Montserrat" w:hAnsi="Montserrat" w:cs="Arial"/>
          <w:bCs/>
          <w:color w:val="000000"/>
        </w:rPr>
        <w:t>Sindicato Nacional de Trabajadores de la Secretaría de Desarrollo Agrario, Territorial y Urbano (S</w:t>
      </w:r>
      <w:r w:rsidR="00F16058">
        <w:rPr>
          <w:rFonts w:ascii="Montserrat" w:hAnsi="Montserrat" w:cs="Arial"/>
          <w:bCs/>
          <w:color w:val="000000"/>
        </w:rPr>
        <w:t>I</w:t>
      </w:r>
      <w:r>
        <w:rPr>
          <w:rFonts w:ascii="Montserrat" w:hAnsi="Montserrat" w:cs="Arial"/>
          <w:bCs/>
          <w:color w:val="000000"/>
        </w:rPr>
        <w:t>N</w:t>
      </w:r>
      <w:r w:rsidR="00F16058">
        <w:rPr>
          <w:rFonts w:ascii="Montserrat" w:hAnsi="Montserrat" w:cs="Arial"/>
          <w:bCs/>
          <w:color w:val="000000"/>
        </w:rPr>
        <w:t>DE</w:t>
      </w:r>
      <w:r>
        <w:rPr>
          <w:rFonts w:ascii="Montserrat" w:hAnsi="Montserrat" w:cs="Arial"/>
          <w:bCs/>
          <w:color w:val="000000"/>
        </w:rPr>
        <w:t>T-SEDATU) y la Dirección General de Capital Humano y Desarrollo Organizacional.</w:t>
      </w:r>
    </w:p>
    <w:p w14:paraId="04790971" w14:textId="77777777" w:rsidR="00C05A2C" w:rsidRDefault="00C05A2C" w:rsidP="00C05A2C">
      <w:pPr>
        <w:rPr>
          <w:rFonts w:ascii="Montserrat" w:hAnsi="Montserrat" w:cs="Calibri"/>
        </w:rPr>
      </w:pPr>
    </w:p>
    <w:p w14:paraId="326BEEA5" w14:textId="77777777" w:rsidR="00C05A2C" w:rsidRPr="00763534" w:rsidRDefault="00C05A2C" w:rsidP="00C05A2C">
      <w:pPr>
        <w:rPr>
          <w:rFonts w:ascii="Montserrat" w:hAnsi="Montserrat" w:cs="Calibri"/>
          <w:b/>
          <w:bCs/>
        </w:rPr>
      </w:pPr>
    </w:p>
    <w:p w14:paraId="71AF0B6D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  <w:r w:rsidRPr="00763534">
        <w:rPr>
          <w:rFonts w:ascii="Montserrat" w:hAnsi="Montserrat" w:cs="Calibri"/>
          <w:b/>
          <w:bCs/>
        </w:rPr>
        <w:t>LINEAMIENTOS PARA LA ENTREGA DE VALES DE DE</w:t>
      </w:r>
      <w:r>
        <w:rPr>
          <w:rFonts w:ascii="Montserrat" w:hAnsi="Montserrat" w:cs="Calibri"/>
          <w:b/>
          <w:bCs/>
        </w:rPr>
        <w:t>SPENSA</w:t>
      </w:r>
    </w:p>
    <w:p w14:paraId="63564C7B" w14:textId="77777777" w:rsidR="00C05A2C" w:rsidRDefault="00C05A2C" w:rsidP="00C05A2C">
      <w:pPr>
        <w:jc w:val="center"/>
        <w:rPr>
          <w:rFonts w:ascii="Montserrat" w:hAnsi="Montserrat" w:cs="Calibri"/>
          <w:b/>
          <w:bCs/>
        </w:rPr>
      </w:pPr>
      <w:r w:rsidRPr="00763534">
        <w:rPr>
          <w:rFonts w:ascii="Montserrat" w:hAnsi="Montserrat" w:cs="Calibri"/>
          <w:b/>
          <w:bCs/>
        </w:rPr>
        <w:t xml:space="preserve"> LOS DÍAS 19 Y 20 DE ENERO DE 2021</w:t>
      </w:r>
    </w:p>
    <w:p w14:paraId="00C0FC81" w14:textId="77777777" w:rsidR="00C05A2C" w:rsidRPr="00763534" w:rsidRDefault="00C05A2C" w:rsidP="00C05A2C">
      <w:pPr>
        <w:tabs>
          <w:tab w:val="left" w:pos="0"/>
        </w:tabs>
        <w:rPr>
          <w:rFonts w:ascii="Montserrat" w:hAnsi="Montserrat"/>
          <w:b/>
        </w:rPr>
      </w:pPr>
    </w:p>
    <w:p w14:paraId="06A390F9" w14:textId="77777777" w:rsidR="00C05A2C" w:rsidRPr="00763534" w:rsidRDefault="00C05A2C" w:rsidP="00C05A2C">
      <w:pPr>
        <w:pStyle w:val="Atte"/>
        <w:spacing w:before="120" w:after="120"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763534">
        <w:rPr>
          <w:rFonts w:ascii="Montserrat" w:hAnsi="Montserrat"/>
          <w:sz w:val="20"/>
          <w:szCs w:val="20"/>
          <w:lang w:val="es-MX"/>
        </w:rPr>
        <w:t xml:space="preserve">Con el fin de dar cumplimiento al pago de las prestaciones que conforme a las Condiciones Generales de Trabajo deben ser pagadas a través de vales de despensa en modalidad papel; estás serán entregadas como lo indica la tabla siguiente: </w:t>
      </w:r>
    </w:p>
    <w:p w14:paraId="4BFD4519" w14:textId="77777777" w:rsidR="00C05A2C" w:rsidRDefault="00C05A2C" w:rsidP="00C05A2C">
      <w:pPr>
        <w:jc w:val="center"/>
        <w:rPr>
          <w:rFonts w:ascii="Montserrat" w:hAnsi="Montserrat" w:cs="Calibri"/>
          <w:b/>
          <w:bCs/>
          <w:lang w:val="es-MX"/>
        </w:rPr>
      </w:pPr>
    </w:p>
    <w:p w14:paraId="4E50AE99" w14:textId="6BAA742B" w:rsidR="00C05A2C" w:rsidRDefault="00E162F1" w:rsidP="00C05A2C">
      <w:pPr>
        <w:jc w:val="center"/>
        <w:rPr>
          <w:rFonts w:ascii="Montserrat" w:hAnsi="Montserrat" w:cs="Calibri"/>
          <w:b/>
          <w:bCs/>
          <w:lang w:val="es-MX"/>
        </w:rPr>
      </w:pPr>
      <w:r w:rsidRPr="00E162F1">
        <w:rPr>
          <w:rFonts w:ascii="Montserrat" w:hAnsi="Montserrat" w:cs="Calibri"/>
          <w:b/>
          <w:bCs/>
          <w:noProof/>
          <w:lang w:val="es-MX"/>
        </w:rPr>
        <w:object w:dxaOrig="10620" w:dyaOrig="2820" w14:anchorId="5CD8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0.9pt;height:140.85pt;mso-width-percent:0;mso-height-percent:0;mso-width-percent:0;mso-height-percent:0" o:ole="">
            <v:imagedata r:id="rId9" o:title=""/>
          </v:shape>
          <o:OLEObject Type="Embed" ProgID="Excel.Sheet.12" ShapeID="_x0000_i1025" DrawAspect="Content" ObjectID="_1672477201" r:id="rId10"/>
        </w:object>
      </w:r>
    </w:p>
    <w:p w14:paraId="08470E5C" w14:textId="77777777" w:rsidR="00C05A2C" w:rsidRDefault="00C05A2C" w:rsidP="00C05A2C">
      <w:pPr>
        <w:jc w:val="center"/>
        <w:rPr>
          <w:rFonts w:ascii="Montserrat" w:hAnsi="Montserrat" w:cs="Calibri"/>
          <w:b/>
          <w:bCs/>
          <w:lang w:val="es-MX"/>
        </w:rPr>
      </w:pPr>
    </w:p>
    <w:p w14:paraId="28FE8CAE" w14:textId="7CCCABBB" w:rsidR="00C05A2C" w:rsidRDefault="00E162F1" w:rsidP="00C05A2C">
      <w:pPr>
        <w:jc w:val="center"/>
        <w:rPr>
          <w:rFonts w:ascii="Montserrat" w:hAnsi="Montserrat" w:cs="Calibri"/>
          <w:b/>
          <w:bCs/>
          <w:lang w:val="es-MX"/>
        </w:rPr>
      </w:pPr>
      <w:r w:rsidRPr="00E162F1">
        <w:rPr>
          <w:rFonts w:ascii="Montserrat" w:hAnsi="Montserrat" w:cs="Calibri"/>
          <w:b/>
          <w:bCs/>
          <w:noProof/>
          <w:lang w:val="es-MX"/>
        </w:rPr>
        <w:object w:dxaOrig="10640" w:dyaOrig="4140" w14:anchorId="22FD1C29">
          <v:shape id="_x0000_i1026" type="#_x0000_t75" alt="" style="width:532.8pt;height:206.6pt;mso-width-percent:0;mso-height-percent:0;mso-width-percent:0;mso-height-percent:0" o:ole="">
            <v:imagedata r:id="rId11" o:title=""/>
          </v:shape>
          <o:OLEObject Type="Embed" ProgID="Excel.Sheet.12" ShapeID="_x0000_i1026" DrawAspect="Content" ObjectID="_1672477202" r:id="rId12"/>
        </w:object>
      </w:r>
    </w:p>
    <w:p w14:paraId="4867BDF6" w14:textId="77777777" w:rsidR="00C05A2C" w:rsidRDefault="00C05A2C" w:rsidP="00C05A2C">
      <w:pPr>
        <w:jc w:val="center"/>
        <w:rPr>
          <w:rFonts w:ascii="Montserrat" w:hAnsi="Montserrat" w:cs="Calibri"/>
          <w:b/>
          <w:bCs/>
          <w:lang w:val="es-MX"/>
        </w:rPr>
      </w:pPr>
    </w:p>
    <w:p w14:paraId="4EEF5C89" w14:textId="77777777" w:rsidR="00C05A2C" w:rsidRPr="00785BF9" w:rsidRDefault="00C05A2C" w:rsidP="00C05A2C">
      <w:pPr>
        <w:pStyle w:val="Prrafodelista"/>
        <w:numPr>
          <w:ilvl w:val="0"/>
          <w:numId w:val="34"/>
        </w:numPr>
        <w:tabs>
          <w:tab w:val="left" w:pos="0"/>
        </w:tabs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entrega de </w:t>
      </w:r>
      <w:r w:rsidRPr="000F3D9E">
        <w:rPr>
          <w:rFonts w:ascii="Montserrat" w:hAnsi="Montserrat"/>
          <w:sz w:val="20"/>
          <w:szCs w:val="20"/>
        </w:rPr>
        <w:t>vales de despensa</w:t>
      </w:r>
      <w:r>
        <w:rPr>
          <w:rFonts w:ascii="Montserrat" w:hAnsi="Montserrat"/>
          <w:sz w:val="20"/>
          <w:szCs w:val="20"/>
        </w:rPr>
        <w:t xml:space="preserve"> para el pago de </w:t>
      </w:r>
      <w:r w:rsidRPr="000F3D9E">
        <w:rPr>
          <w:rFonts w:ascii="Montserrat" w:hAnsi="Montserrat"/>
          <w:sz w:val="20"/>
          <w:szCs w:val="20"/>
        </w:rPr>
        <w:t>puntualidad mensual</w:t>
      </w:r>
      <w:r>
        <w:rPr>
          <w:rFonts w:ascii="Montserrat" w:hAnsi="Montserrat"/>
          <w:sz w:val="20"/>
          <w:szCs w:val="20"/>
        </w:rPr>
        <w:t xml:space="preserve"> será en la planta baja de las oficinas que ocupa la SEDATU de Azafrán No. 219, Col. </w:t>
      </w:r>
      <w:r>
        <w:rPr>
          <w:rFonts w:ascii="Montserrat" w:hAnsi="Montserrat"/>
          <w:sz w:val="20"/>
          <w:szCs w:val="20"/>
        </w:rPr>
        <w:lastRenderedPageBreak/>
        <w:t>Granjas México, Alcaldía Iztacalco, enero de 2021; conforme a los horarios que se encuentran en el listado de trabajadores que se entrega para tal efecto.</w:t>
      </w:r>
    </w:p>
    <w:p w14:paraId="4FBDC943" w14:textId="77777777" w:rsidR="00C05A2C" w:rsidRDefault="00C05A2C" w:rsidP="00C05A2C">
      <w:pPr>
        <w:pStyle w:val="Prrafodelista"/>
        <w:tabs>
          <w:tab w:val="left" w:pos="0"/>
        </w:tabs>
        <w:ind w:left="851" w:right="601" w:hanging="284"/>
        <w:jc w:val="both"/>
        <w:rPr>
          <w:rFonts w:ascii="Montserrat" w:hAnsi="Montserrat"/>
          <w:sz w:val="20"/>
          <w:szCs w:val="20"/>
        </w:rPr>
      </w:pPr>
    </w:p>
    <w:p w14:paraId="3EDEF2D8" w14:textId="77777777" w:rsidR="00C05A2C" w:rsidRPr="004D63A2" w:rsidRDefault="00C05A2C" w:rsidP="00C05A2C">
      <w:pPr>
        <w:pStyle w:val="Prrafodelista"/>
        <w:numPr>
          <w:ilvl w:val="0"/>
          <w:numId w:val="34"/>
        </w:numPr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URS 210, 412 y </w:t>
      </w:r>
      <w:r w:rsidRPr="00517891">
        <w:rPr>
          <w:rFonts w:ascii="Montserrat" w:hAnsi="Montserrat"/>
          <w:sz w:val="20"/>
          <w:szCs w:val="20"/>
        </w:rPr>
        <w:t>413</w:t>
      </w:r>
      <w:r>
        <w:rPr>
          <w:rFonts w:ascii="Montserrat" w:hAnsi="Montserrat"/>
          <w:sz w:val="20"/>
          <w:szCs w:val="20"/>
        </w:rPr>
        <w:t xml:space="preserve">, </w:t>
      </w:r>
      <w:r w:rsidRPr="0051789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son</w:t>
      </w:r>
      <w:r w:rsidRPr="00517891">
        <w:rPr>
          <w:rFonts w:ascii="Montserrat" w:hAnsi="Montserrat"/>
          <w:sz w:val="20"/>
          <w:szCs w:val="20"/>
        </w:rPr>
        <w:t xml:space="preserve"> las UR con </w:t>
      </w:r>
      <w:r>
        <w:rPr>
          <w:rFonts w:ascii="Montserrat" w:hAnsi="Montserrat"/>
          <w:sz w:val="20"/>
          <w:szCs w:val="20"/>
        </w:rPr>
        <w:t xml:space="preserve">mayor número de personal; por lo que, debe considerarse hacer </w:t>
      </w:r>
      <w:r w:rsidRPr="00517891">
        <w:rPr>
          <w:rFonts w:ascii="Montserrat" w:hAnsi="Montserrat"/>
          <w:sz w:val="20"/>
          <w:szCs w:val="20"/>
        </w:rPr>
        <w:t>la entrega en los tres módulos disponibles</w:t>
      </w:r>
      <w:r>
        <w:rPr>
          <w:rFonts w:ascii="Montserrat" w:hAnsi="Montserrat"/>
          <w:sz w:val="20"/>
          <w:szCs w:val="20"/>
        </w:rPr>
        <w:t xml:space="preserve">, </w:t>
      </w:r>
      <w:r w:rsidRPr="00517891">
        <w:rPr>
          <w:rFonts w:ascii="Montserrat" w:hAnsi="Montserrat"/>
          <w:sz w:val="20"/>
          <w:szCs w:val="20"/>
        </w:rPr>
        <w:t>esto para evita</w:t>
      </w:r>
      <w:r>
        <w:rPr>
          <w:rFonts w:ascii="Montserrat" w:hAnsi="Montserrat"/>
          <w:sz w:val="20"/>
          <w:szCs w:val="20"/>
        </w:rPr>
        <w:t>r la concentración de personas.</w:t>
      </w:r>
    </w:p>
    <w:p w14:paraId="0A172AB4" w14:textId="77777777" w:rsidR="00C05A2C" w:rsidRPr="004D63A2" w:rsidRDefault="00C05A2C" w:rsidP="00C05A2C">
      <w:pPr>
        <w:ind w:left="851" w:right="601" w:hanging="284"/>
        <w:rPr>
          <w:rFonts w:ascii="Montserrat" w:hAnsi="Montserrat"/>
        </w:rPr>
      </w:pPr>
    </w:p>
    <w:p w14:paraId="35CDF3E3" w14:textId="77777777" w:rsidR="00C05A2C" w:rsidRDefault="00C05A2C" w:rsidP="00C05A2C">
      <w:pPr>
        <w:pStyle w:val="Prrafodelista"/>
        <w:numPr>
          <w:ilvl w:val="0"/>
          <w:numId w:val="34"/>
        </w:numPr>
        <w:tabs>
          <w:tab w:val="left" w:pos="0"/>
        </w:tabs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 w:rsidRPr="00517891">
        <w:rPr>
          <w:rFonts w:ascii="Montserrat" w:hAnsi="Montserrat"/>
          <w:sz w:val="20"/>
          <w:szCs w:val="20"/>
        </w:rPr>
        <w:t>En cuanto a las demás URS</w:t>
      </w:r>
      <w:r>
        <w:rPr>
          <w:rFonts w:ascii="Montserrat" w:hAnsi="Montserrat"/>
          <w:sz w:val="20"/>
          <w:szCs w:val="20"/>
        </w:rPr>
        <w:t xml:space="preserve">, </w:t>
      </w:r>
      <w:r w:rsidRPr="00517891">
        <w:rPr>
          <w:rFonts w:ascii="Montserrat" w:hAnsi="Montserrat"/>
          <w:sz w:val="20"/>
          <w:szCs w:val="20"/>
        </w:rPr>
        <w:t>compartirán ho</w:t>
      </w:r>
      <w:r>
        <w:rPr>
          <w:rFonts w:ascii="Montserrat" w:hAnsi="Montserrat"/>
          <w:sz w:val="20"/>
          <w:szCs w:val="20"/>
        </w:rPr>
        <w:t>rarios como lo indica la tabla, debido a que, el número de trabajadores a atender</w:t>
      </w:r>
      <w:r w:rsidRPr="00517891">
        <w:rPr>
          <w:rFonts w:ascii="Montserrat" w:hAnsi="Montserrat"/>
          <w:sz w:val="20"/>
          <w:szCs w:val="20"/>
        </w:rPr>
        <w:t xml:space="preserve"> es menor.</w:t>
      </w:r>
    </w:p>
    <w:p w14:paraId="391223A8" w14:textId="77777777" w:rsidR="00C05A2C" w:rsidRPr="004D63A2" w:rsidRDefault="00C05A2C" w:rsidP="00C05A2C">
      <w:pPr>
        <w:tabs>
          <w:tab w:val="left" w:pos="0"/>
        </w:tabs>
        <w:ind w:left="851" w:right="601" w:hanging="284"/>
        <w:jc w:val="both"/>
        <w:rPr>
          <w:rFonts w:ascii="Montserrat" w:hAnsi="Montserrat"/>
          <w:sz w:val="14"/>
          <w:szCs w:val="14"/>
        </w:rPr>
      </w:pPr>
    </w:p>
    <w:p w14:paraId="07EEB5DB" w14:textId="77777777" w:rsidR="00C05A2C" w:rsidRDefault="00C05A2C" w:rsidP="00C05A2C">
      <w:pPr>
        <w:pStyle w:val="Prrafodelista"/>
        <w:numPr>
          <w:ilvl w:val="0"/>
          <w:numId w:val="34"/>
        </w:numPr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u</w:t>
      </w:r>
      <w:r w:rsidRPr="00517891">
        <w:rPr>
          <w:rFonts w:ascii="Montserrat" w:hAnsi="Montserrat"/>
          <w:sz w:val="20"/>
          <w:szCs w:val="20"/>
        </w:rPr>
        <w:t xml:space="preserve">so </w:t>
      </w:r>
      <w:r>
        <w:rPr>
          <w:rFonts w:ascii="Montserrat" w:hAnsi="Montserrat"/>
          <w:sz w:val="20"/>
          <w:szCs w:val="20"/>
        </w:rPr>
        <w:t xml:space="preserve">de cubre bocas es </w:t>
      </w:r>
      <w:r w:rsidRPr="007A6B64">
        <w:rPr>
          <w:rFonts w:ascii="Montserrat" w:hAnsi="Montserrat"/>
          <w:b/>
          <w:bCs/>
          <w:sz w:val="20"/>
          <w:szCs w:val="20"/>
        </w:rPr>
        <w:t>obligatorio</w:t>
      </w:r>
      <w:r w:rsidRPr="00517891">
        <w:rPr>
          <w:rFonts w:ascii="Montserrat" w:hAnsi="Montserrat"/>
          <w:sz w:val="20"/>
          <w:szCs w:val="20"/>
        </w:rPr>
        <w:t>.</w:t>
      </w:r>
    </w:p>
    <w:p w14:paraId="6BC35385" w14:textId="77777777" w:rsidR="00C05A2C" w:rsidRPr="00E07BED" w:rsidRDefault="00C05A2C" w:rsidP="00C05A2C">
      <w:pPr>
        <w:tabs>
          <w:tab w:val="left" w:pos="0"/>
        </w:tabs>
        <w:ind w:left="851" w:right="601" w:hanging="284"/>
        <w:jc w:val="both"/>
        <w:rPr>
          <w:rFonts w:ascii="Montserrat" w:hAnsi="Montserrat"/>
          <w:sz w:val="14"/>
          <w:szCs w:val="14"/>
        </w:rPr>
      </w:pPr>
    </w:p>
    <w:p w14:paraId="3F6801AA" w14:textId="77777777" w:rsidR="00C05A2C" w:rsidRDefault="00C05A2C" w:rsidP="00C05A2C">
      <w:pPr>
        <w:pStyle w:val="Prrafodelista"/>
        <w:numPr>
          <w:ilvl w:val="0"/>
          <w:numId w:val="34"/>
        </w:numPr>
        <w:tabs>
          <w:tab w:val="left" w:pos="0"/>
        </w:tabs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a</w:t>
      </w:r>
      <w:r w:rsidRPr="00517891">
        <w:rPr>
          <w:rFonts w:ascii="Montserrat" w:hAnsi="Montserrat"/>
          <w:sz w:val="20"/>
          <w:szCs w:val="20"/>
        </w:rPr>
        <w:t xml:space="preserve">plicación </w:t>
      </w:r>
      <w:r>
        <w:rPr>
          <w:rFonts w:ascii="Montserrat" w:hAnsi="Montserrat"/>
          <w:sz w:val="20"/>
          <w:szCs w:val="20"/>
        </w:rPr>
        <w:t>de protocolos de sana distancia será estricta.</w:t>
      </w:r>
    </w:p>
    <w:p w14:paraId="1414A36A" w14:textId="77777777" w:rsidR="00C05A2C" w:rsidRPr="00E07BED" w:rsidRDefault="00C05A2C" w:rsidP="00C05A2C">
      <w:pPr>
        <w:tabs>
          <w:tab w:val="left" w:pos="0"/>
        </w:tabs>
        <w:ind w:left="851" w:right="601" w:hanging="284"/>
        <w:jc w:val="both"/>
        <w:rPr>
          <w:rFonts w:ascii="Montserrat" w:hAnsi="Montserrat"/>
          <w:sz w:val="14"/>
          <w:szCs w:val="14"/>
        </w:rPr>
      </w:pPr>
    </w:p>
    <w:p w14:paraId="76CDC603" w14:textId="77777777" w:rsidR="00C05A2C" w:rsidRDefault="00C05A2C" w:rsidP="00C05A2C">
      <w:pPr>
        <w:pStyle w:val="Prrafodelista"/>
        <w:numPr>
          <w:ilvl w:val="0"/>
          <w:numId w:val="34"/>
        </w:numPr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solicita informar a los trabajadores que n</w:t>
      </w:r>
      <w:r w:rsidRPr="00517891">
        <w:rPr>
          <w:rFonts w:ascii="Montserrat" w:hAnsi="Montserrat"/>
          <w:sz w:val="20"/>
          <w:szCs w:val="20"/>
        </w:rPr>
        <w:t xml:space="preserve">o </w:t>
      </w:r>
      <w:r>
        <w:rPr>
          <w:rFonts w:ascii="Montserrat" w:hAnsi="Montserrat"/>
          <w:sz w:val="20"/>
          <w:szCs w:val="20"/>
        </w:rPr>
        <w:t xml:space="preserve">podrán </w:t>
      </w:r>
      <w:r w:rsidRPr="00517891">
        <w:rPr>
          <w:rFonts w:ascii="Montserrat" w:hAnsi="Montserrat"/>
          <w:sz w:val="20"/>
          <w:szCs w:val="20"/>
        </w:rPr>
        <w:t xml:space="preserve">compartir ningún tipo de material, </w:t>
      </w:r>
      <w:r w:rsidRPr="002179B4">
        <w:rPr>
          <w:rFonts w:ascii="Montserrat" w:hAnsi="Montserrat"/>
          <w:b/>
          <w:sz w:val="20"/>
          <w:szCs w:val="20"/>
        </w:rPr>
        <w:t>POR LO QUE DEBERÁN TRAER SU PROPIA PLUMA DE TINTA AZUL</w:t>
      </w:r>
      <w:r w:rsidRPr="00517891">
        <w:rPr>
          <w:rFonts w:ascii="Montserrat" w:hAnsi="Montserrat"/>
          <w:sz w:val="20"/>
          <w:szCs w:val="20"/>
        </w:rPr>
        <w:t>.</w:t>
      </w:r>
    </w:p>
    <w:p w14:paraId="4F325D3F" w14:textId="77777777" w:rsidR="00C05A2C" w:rsidRPr="004D63A2" w:rsidRDefault="00C05A2C" w:rsidP="00C05A2C">
      <w:pPr>
        <w:ind w:left="851" w:right="601" w:hanging="284"/>
        <w:contextualSpacing/>
        <w:jc w:val="both"/>
        <w:rPr>
          <w:rFonts w:ascii="Montserrat" w:hAnsi="Montserrat"/>
        </w:rPr>
      </w:pPr>
    </w:p>
    <w:p w14:paraId="5A3012FA" w14:textId="77777777" w:rsidR="00C05A2C" w:rsidRPr="004D63A2" w:rsidRDefault="00C05A2C" w:rsidP="00C05A2C">
      <w:pPr>
        <w:pStyle w:val="Prrafodelista"/>
        <w:numPr>
          <w:ilvl w:val="0"/>
          <w:numId w:val="34"/>
        </w:numPr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personal tendrá que llegar el día y hora indicada, conforme al listado que se le brindara a cada Sindicato, sin excepción alguna. </w:t>
      </w:r>
    </w:p>
    <w:p w14:paraId="0154D98A" w14:textId="77777777" w:rsidR="00C05A2C" w:rsidRPr="00E07BED" w:rsidRDefault="00C05A2C" w:rsidP="00C05A2C">
      <w:pPr>
        <w:tabs>
          <w:tab w:val="left" w:pos="0"/>
        </w:tabs>
        <w:ind w:left="851" w:right="601" w:hanging="284"/>
        <w:jc w:val="both"/>
        <w:rPr>
          <w:rFonts w:ascii="Montserrat" w:hAnsi="Montserrat"/>
          <w:sz w:val="14"/>
          <w:szCs w:val="14"/>
        </w:rPr>
      </w:pPr>
    </w:p>
    <w:p w14:paraId="2F2A3902" w14:textId="77777777" w:rsidR="00C05A2C" w:rsidRDefault="00C05A2C" w:rsidP="00C05A2C">
      <w:pPr>
        <w:pStyle w:val="Prrafodelista"/>
        <w:numPr>
          <w:ilvl w:val="0"/>
          <w:numId w:val="34"/>
        </w:numPr>
        <w:ind w:left="851" w:right="601" w:hanging="284"/>
        <w:contextualSpacing/>
        <w:jc w:val="both"/>
        <w:rPr>
          <w:rFonts w:ascii="Montserrat" w:hAnsi="Montserrat"/>
          <w:sz w:val="20"/>
          <w:szCs w:val="20"/>
        </w:rPr>
      </w:pPr>
      <w:r w:rsidRPr="00517891">
        <w:rPr>
          <w:rFonts w:ascii="Montserrat" w:hAnsi="Montserrat"/>
          <w:sz w:val="20"/>
          <w:szCs w:val="20"/>
        </w:rPr>
        <w:t>Una vez entregados los vales de despensa no podrá permanecer en el centro del trabajo.</w:t>
      </w:r>
    </w:p>
    <w:p w14:paraId="01D9CC36" w14:textId="77777777" w:rsidR="00C05A2C" w:rsidRPr="00763534" w:rsidRDefault="00C05A2C" w:rsidP="00C05A2C">
      <w:pPr>
        <w:jc w:val="center"/>
        <w:rPr>
          <w:rFonts w:ascii="Montserrat" w:hAnsi="Montserrat" w:cs="Calibri"/>
          <w:b/>
          <w:bCs/>
          <w:lang w:val="es-MX"/>
        </w:rPr>
      </w:pPr>
    </w:p>
    <w:p w14:paraId="778E4650" w14:textId="77777777" w:rsidR="000F3D9E" w:rsidRPr="00C05A2C" w:rsidRDefault="000F3D9E" w:rsidP="000E0532">
      <w:pPr>
        <w:rPr>
          <w:rFonts w:ascii="Montserrat" w:hAnsi="Montserrat" w:cs="Calibri"/>
          <w:lang w:val="es-MX"/>
        </w:rPr>
      </w:pPr>
    </w:p>
    <w:p w14:paraId="282C5311" w14:textId="77777777" w:rsidR="000F3D9E" w:rsidRDefault="000F3D9E" w:rsidP="000E0532">
      <w:pPr>
        <w:rPr>
          <w:rFonts w:ascii="Montserrat" w:hAnsi="Montserrat" w:cs="Calibri"/>
        </w:rPr>
      </w:pPr>
    </w:p>
    <w:p w14:paraId="477B6B26" w14:textId="77777777" w:rsidR="000F3D9E" w:rsidRDefault="000F3D9E" w:rsidP="000E0532">
      <w:pPr>
        <w:rPr>
          <w:rFonts w:ascii="Montserrat" w:hAnsi="Montserrat" w:cs="Calibri"/>
        </w:rPr>
      </w:pPr>
    </w:p>
    <w:p w14:paraId="64CA5E94" w14:textId="77777777" w:rsidR="000F3D9E" w:rsidRDefault="000F3D9E" w:rsidP="000E0532">
      <w:pPr>
        <w:rPr>
          <w:rFonts w:ascii="Montserrat" w:hAnsi="Montserrat" w:cs="Calibri"/>
        </w:rPr>
      </w:pPr>
    </w:p>
    <w:p w14:paraId="15B0CF77" w14:textId="77777777" w:rsidR="00307255" w:rsidRDefault="00307255" w:rsidP="000E0532">
      <w:pPr>
        <w:rPr>
          <w:rFonts w:ascii="Montserrat" w:hAnsi="Montserrat" w:cs="Calibri"/>
        </w:rPr>
      </w:pPr>
    </w:p>
    <w:p w14:paraId="2232A1CA" w14:textId="77777777" w:rsidR="00C60EA8" w:rsidRDefault="00C60EA8">
      <w:pPr>
        <w:rPr>
          <w:rFonts w:ascii="Montserrat" w:hAnsi="Montserrat" w:cs="Calibri"/>
        </w:rPr>
      </w:pPr>
    </w:p>
    <w:sectPr w:rsidR="00C60EA8" w:rsidSect="001522E7">
      <w:headerReference w:type="default" r:id="rId13"/>
      <w:footerReference w:type="default" r:id="rId14"/>
      <w:pgSz w:w="12240" w:h="15840" w:code="1"/>
      <w:pgMar w:top="493" w:right="720" w:bottom="720" w:left="571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FC22" w14:textId="77777777" w:rsidR="00BB1438" w:rsidRDefault="00BB1438" w:rsidP="00094A54">
      <w:r>
        <w:separator/>
      </w:r>
    </w:p>
  </w:endnote>
  <w:endnote w:type="continuationSeparator" w:id="0">
    <w:p w14:paraId="26D2DBD1" w14:textId="77777777" w:rsidR="00BB1438" w:rsidRDefault="00BB1438" w:rsidP="0009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3188" w14:textId="77777777" w:rsidR="00CD5D6B" w:rsidRPr="00430B44" w:rsidRDefault="00CD5D6B">
    <w:pPr>
      <w:pStyle w:val="Piedepgina"/>
      <w:jc w:val="right"/>
      <w:rPr>
        <w:rFonts w:ascii="Montserrat" w:hAnsi="Montserrat" w:cs="Arial"/>
        <w:b/>
        <w:sz w:val="16"/>
        <w:szCs w:val="16"/>
      </w:rPr>
    </w:pPr>
    <w:r w:rsidRPr="00430B44">
      <w:rPr>
        <w:rFonts w:ascii="Montserrat" w:hAnsi="Montserrat" w:cs="Arial"/>
        <w:b/>
        <w:sz w:val="16"/>
        <w:szCs w:val="16"/>
      </w:rPr>
      <w:t xml:space="preserve">Página </w:t>
    </w:r>
    <w:r w:rsidRPr="00430B44">
      <w:rPr>
        <w:rFonts w:ascii="Montserrat" w:hAnsi="Montserrat" w:cs="Arial"/>
        <w:b/>
        <w:sz w:val="16"/>
        <w:szCs w:val="16"/>
      </w:rPr>
      <w:fldChar w:fldCharType="begin"/>
    </w:r>
    <w:r w:rsidRPr="00430B44">
      <w:rPr>
        <w:rFonts w:ascii="Montserrat" w:hAnsi="Montserrat" w:cs="Arial"/>
        <w:b/>
        <w:sz w:val="16"/>
        <w:szCs w:val="16"/>
      </w:rPr>
      <w:instrText>PAGE</w:instrText>
    </w:r>
    <w:r w:rsidRPr="00430B44">
      <w:rPr>
        <w:rFonts w:ascii="Montserrat" w:hAnsi="Montserrat" w:cs="Arial"/>
        <w:b/>
        <w:sz w:val="16"/>
        <w:szCs w:val="16"/>
      </w:rPr>
      <w:fldChar w:fldCharType="separate"/>
    </w:r>
    <w:r w:rsidR="007F2CC6">
      <w:rPr>
        <w:rFonts w:ascii="Montserrat" w:hAnsi="Montserrat" w:cs="Arial"/>
        <w:b/>
        <w:noProof/>
        <w:sz w:val="16"/>
        <w:szCs w:val="16"/>
      </w:rPr>
      <w:t>1</w:t>
    </w:r>
    <w:r w:rsidRPr="00430B44">
      <w:rPr>
        <w:rFonts w:ascii="Montserrat" w:hAnsi="Montserrat" w:cs="Arial"/>
        <w:b/>
        <w:sz w:val="16"/>
        <w:szCs w:val="16"/>
      </w:rPr>
      <w:fldChar w:fldCharType="end"/>
    </w:r>
    <w:r w:rsidRPr="00430B44">
      <w:rPr>
        <w:rFonts w:ascii="Montserrat" w:hAnsi="Montserrat" w:cs="Arial"/>
        <w:b/>
        <w:sz w:val="16"/>
        <w:szCs w:val="16"/>
      </w:rPr>
      <w:t xml:space="preserve"> de </w:t>
    </w:r>
    <w:r w:rsidRPr="00430B44">
      <w:rPr>
        <w:rFonts w:ascii="Montserrat" w:hAnsi="Montserrat" w:cs="Arial"/>
        <w:b/>
        <w:sz w:val="16"/>
        <w:szCs w:val="16"/>
      </w:rPr>
      <w:fldChar w:fldCharType="begin"/>
    </w:r>
    <w:r w:rsidRPr="00430B44">
      <w:rPr>
        <w:rFonts w:ascii="Montserrat" w:hAnsi="Montserrat" w:cs="Arial"/>
        <w:b/>
        <w:sz w:val="16"/>
        <w:szCs w:val="16"/>
      </w:rPr>
      <w:instrText>NUMPAGES</w:instrText>
    </w:r>
    <w:r w:rsidRPr="00430B44">
      <w:rPr>
        <w:rFonts w:ascii="Montserrat" w:hAnsi="Montserrat" w:cs="Arial"/>
        <w:b/>
        <w:sz w:val="16"/>
        <w:szCs w:val="16"/>
      </w:rPr>
      <w:fldChar w:fldCharType="separate"/>
    </w:r>
    <w:r w:rsidR="007F2CC6">
      <w:rPr>
        <w:rFonts w:ascii="Montserrat" w:hAnsi="Montserrat" w:cs="Arial"/>
        <w:b/>
        <w:noProof/>
        <w:sz w:val="16"/>
        <w:szCs w:val="16"/>
      </w:rPr>
      <w:t>5</w:t>
    </w:r>
    <w:r w:rsidRPr="00430B44">
      <w:rPr>
        <w:rFonts w:ascii="Montserrat" w:hAnsi="Montserrat" w:cs="Arial"/>
        <w:b/>
        <w:sz w:val="16"/>
        <w:szCs w:val="16"/>
      </w:rPr>
      <w:fldChar w:fldCharType="end"/>
    </w:r>
  </w:p>
  <w:p w14:paraId="722CF044" w14:textId="77777777" w:rsidR="00CD5D6B" w:rsidRDefault="001D1AD8">
    <w:pPr>
      <w:pStyle w:val="Piedepgina"/>
    </w:pPr>
    <w:r>
      <w:rPr>
        <w:rFonts w:ascii="Montserrat" w:hAnsi="Montserrat" w:cs="Arial"/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1D9AC" wp14:editId="18F883B6">
              <wp:simplePos x="0" y="0"/>
              <wp:positionH relativeFrom="column">
                <wp:posOffset>-151130</wp:posOffset>
              </wp:positionH>
              <wp:positionV relativeFrom="paragraph">
                <wp:posOffset>17780</wp:posOffset>
              </wp:positionV>
              <wp:extent cx="2202180" cy="244475"/>
              <wp:effectExtent l="127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5B4F6" w14:textId="77777777" w:rsidR="00114D68" w:rsidRPr="00E0457E" w:rsidRDefault="00114D68">
                          <w:pPr>
                            <w:rPr>
                              <w:rFonts w:ascii="Montserrat" w:hAnsi="Montserrat"/>
                              <w:b/>
                              <w:color w:val="A6A6A6"/>
                              <w:sz w:val="14"/>
                              <w:szCs w:val="14"/>
                              <w:lang w:val="es-MX"/>
                            </w:rPr>
                          </w:pPr>
                          <w:r w:rsidRPr="00E0457E">
                            <w:rPr>
                              <w:rFonts w:ascii="Montserrat" w:hAnsi="Montserrat"/>
                              <w:b/>
                              <w:color w:val="A6A6A6"/>
                              <w:sz w:val="14"/>
                              <w:szCs w:val="14"/>
                              <w:lang w:val="es-MX"/>
                            </w:rPr>
                            <w:t>UNIDAD DE ADMINISTRACIÓN Y FINANZAS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3B1D9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1.9pt;margin-top:1.4pt;width:173.4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" filled="f" stroked="f">
              <v:textbox>
                <w:txbxContent>
                  <w:p w14:paraId="0FA5B4F6" w14:textId="77777777" w:rsidR="00114D68" w:rsidRPr="00E0457E" w:rsidRDefault="00114D68">
                    <w:pPr>
                      <w:rPr>
                        <w:rFonts w:ascii="Montserrat" w:hAnsi="Montserrat"/>
                        <w:b/>
                        <w:color w:val="A6A6A6"/>
                        <w:sz w:val="14"/>
                        <w:szCs w:val="14"/>
                        <w:lang w:val="es-MX"/>
                      </w:rPr>
                    </w:pPr>
                    <w:r w:rsidRPr="00E0457E">
                      <w:rPr>
                        <w:rFonts w:ascii="Montserrat" w:hAnsi="Montserrat"/>
                        <w:b/>
                        <w:color w:val="A6A6A6"/>
                        <w:sz w:val="14"/>
                        <w:szCs w:val="14"/>
                        <w:lang w:val="es-MX"/>
                      </w:rPr>
                      <w:t>UNIDAD DE ADMINISTRACIÓN Y FINANZAS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Arial"/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1A9FF" wp14:editId="3C435D0D">
              <wp:simplePos x="0" y="0"/>
              <wp:positionH relativeFrom="column">
                <wp:posOffset>2668270</wp:posOffset>
              </wp:positionH>
              <wp:positionV relativeFrom="paragraph">
                <wp:posOffset>6985</wp:posOffset>
              </wp:positionV>
              <wp:extent cx="4518660" cy="244475"/>
              <wp:effectExtent l="1270" t="0" r="444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8557" w14:textId="77777777" w:rsidR="00114D68" w:rsidRPr="00E0457E" w:rsidRDefault="00114D68">
                          <w:pPr>
                            <w:rPr>
                              <w:rFonts w:ascii="Montserrat" w:hAnsi="Montserrat"/>
                              <w:b/>
                              <w:color w:val="FFFFFF"/>
                              <w:sz w:val="16"/>
                              <w:szCs w:val="16"/>
                              <w:lang w:val="es-MX"/>
                            </w:rPr>
                          </w:pPr>
                          <w:r w:rsidRPr="00E0457E">
                            <w:rPr>
                              <w:rFonts w:ascii="Montserrat" w:hAnsi="Montserrat"/>
                              <w:b/>
                              <w:color w:val="FFFFFF"/>
                              <w:sz w:val="16"/>
                              <w:szCs w:val="16"/>
                              <w:lang w:val="es-MX"/>
                            </w:rPr>
                            <w:t>DIRECCIÓN GENERAL DE CAPITAL HUMANO Y DESARROLLO ORGANIZACIONAL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0E1A9FF" id="Text Box 9" o:spid="_x0000_s1027" type="#_x0000_t202" style="position:absolute;margin-left:210.1pt;margin-top:.55pt;width:355.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" filled="f" stroked="f">
              <v:textbox>
                <w:txbxContent>
                  <w:p w14:paraId="410E8557" w14:textId="77777777" w:rsidR="00114D68" w:rsidRPr="00E0457E" w:rsidRDefault="00114D68">
                    <w:pPr>
                      <w:rPr>
                        <w:rFonts w:ascii="Montserrat" w:hAnsi="Montserrat"/>
                        <w:b/>
                        <w:color w:val="FFFFFF"/>
                        <w:sz w:val="16"/>
                        <w:szCs w:val="16"/>
                        <w:lang w:val="es-MX"/>
                      </w:rPr>
                    </w:pPr>
                    <w:r w:rsidRPr="00E0457E">
                      <w:rPr>
                        <w:rFonts w:ascii="Montserrat" w:hAnsi="Montserrat"/>
                        <w:b/>
                        <w:color w:val="FFFFFF"/>
                        <w:sz w:val="16"/>
                        <w:szCs w:val="16"/>
                        <w:lang w:val="es-MX"/>
                      </w:rPr>
                      <w:t>DIRECCIÓN GENERAL DE CAPITAL HUMANO Y DESARROLLO ORGANIZACIONAL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F558526" wp14:editId="26478E81">
          <wp:simplePos x="0" y="0"/>
          <wp:positionH relativeFrom="column">
            <wp:posOffset>-151130</wp:posOffset>
          </wp:positionH>
          <wp:positionV relativeFrom="paragraph">
            <wp:posOffset>6985</wp:posOffset>
          </wp:positionV>
          <wp:extent cx="7370445" cy="5727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FCDE" w14:textId="77777777" w:rsidR="00BB1438" w:rsidRDefault="00BB1438" w:rsidP="00094A54">
      <w:r>
        <w:separator/>
      </w:r>
    </w:p>
  </w:footnote>
  <w:footnote w:type="continuationSeparator" w:id="0">
    <w:p w14:paraId="06F7F811" w14:textId="77777777" w:rsidR="00BB1438" w:rsidRDefault="00BB1438" w:rsidP="0009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67" w:type="dxa"/>
      <w:tblInd w:w="-1134" w:type="dxa"/>
      <w:tblLook w:val="04A0" w:firstRow="1" w:lastRow="0" w:firstColumn="1" w:lastColumn="0" w:noHBand="0" w:noVBand="1"/>
    </w:tblPr>
    <w:tblGrid>
      <w:gridCol w:w="225"/>
      <w:gridCol w:w="225"/>
      <w:gridCol w:w="7092"/>
      <w:gridCol w:w="225"/>
    </w:tblGrid>
    <w:tr w:rsidR="00BC417D" w14:paraId="6CB70488" w14:textId="77777777" w:rsidTr="008A3579">
      <w:trPr>
        <w:trHeight w:val="70"/>
      </w:trPr>
      <w:tc>
        <w:tcPr>
          <w:tcW w:w="225" w:type="dxa"/>
        </w:tcPr>
        <w:p w14:paraId="7A2110B7" w14:textId="77777777" w:rsidR="00BC417D" w:rsidRDefault="00BC417D" w:rsidP="003C73AD">
          <w:pPr>
            <w:pStyle w:val="Encabezado"/>
            <w:ind w:right="-533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5" w:type="dxa"/>
        </w:tcPr>
        <w:p w14:paraId="618B3005" w14:textId="77777777" w:rsidR="00BC417D" w:rsidRDefault="00BC417D" w:rsidP="003C73AD">
          <w:pPr>
            <w:pStyle w:val="Encabezado"/>
            <w:ind w:right="-533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2" w:type="dxa"/>
        </w:tcPr>
        <w:p w14:paraId="33BE0D41" w14:textId="65BD9A93" w:rsidR="00BC417D" w:rsidRDefault="00BC417D" w:rsidP="003C73AD">
          <w:pPr>
            <w:pStyle w:val="Encabezado"/>
            <w:ind w:right="-533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5" w:type="dxa"/>
        </w:tcPr>
        <w:p w14:paraId="1D0F3D7F" w14:textId="77777777" w:rsidR="00BC417D" w:rsidRDefault="00BC417D" w:rsidP="003C73AD">
          <w:pPr>
            <w:pStyle w:val="Encabezado"/>
            <w:ind w:right="-533"/>
            <w:rPr>
              <w:rFonts w:ascii="Arial" w:hAnsi="Arial" w:cs="Arial"/>
              <w:sz w:val="22"/>
              <w:szCs w:val="22"/>
            </w:rPr>
          </w:pPr>
        </w:p>
      </w:tc>
    </w:tr>
    <w:tr w:rsidR="00BC417D" w14:paraId="0C723C80" w14:textId="77777777" w:rsidTr="00A71DCF">
      <w:trPr>
        <w:trHeight w:val="671"/>
      </w:trPr>
      <w:tc>
        <w:tcPr>
          <w:tcW w:w="225" w:type="dxa"/>
        </w:tcPr>
        <w:p w14:paraId="4435B59D" w14:textId="77777777" w:rsidR="00BC417D" w:rsidRDefault="00BC417D" w:rsidP="003E22B9">
          <w:pPr>
            <w:jc w:val="both"/>
            <w:rPr>
              <w:rFonts w:ascii="Calibri" w:hAnsi="Calibri"/>
            </w:rPr>
          </w:pPr>
        </w:p>
      </w:tc>
      <w:tc>
        <w:tcPr>
          <w:tcW w:w="225" w:type="dxa"/>
        </w:tcPr>
        <w:p w14:paraId="5B852A91" w14:textId="77777777" w:rsidR="00BC417D" w:rsidRDefault="00BC417D" w:rsidP="003E22B9">
          <w:pPr>
            <w:jc w:val="both"/>
            <w:rPr>
              <w:rFonts w:ascii="Calibri" w:hAnsi="Calibri"/>
            </w:rPr>
          </w:pPr>
        </w:p>
      </w:tc>
      <w:tc>
        <w:tcPr>
          <w:tcW w:w="7092" w:type="dxa"/>
        </w:tcPr>
        <w:p w14:paraId="1EBED10C" w14:textId="77777777" w:rsidR="00BC417D" w:rsidRDefault="00BC417D" w:rsidP="00402705">
          <w:pPr>
            <w:tabs>
              <w:tab w:val="left" w:pos="590"/>
            </w:tabs>
            <w:ind w:left="400"/>
            <w:jc w:val="center"/>
            <w:rPr>
              <w:rFonts w:ascii="Calibri" w:hAnsi="Calibri"/>
            </w:rPr>
          </w:pPr>
        </w:p>
      </w:tc>
      <w:tc>
        <w:tcPr>
          <w:tcW w:w="225" w:type="dxa"/>
          <w:vAlign w:val="center"/>
        </w:tcPr>
        <w:p w14:paraId="19668112" w14:textId="77777777" w:rsidR="00BC417D" w:rsidRPr="00A73246" w:rsidRDefault="00BC417D" w:rsidP="00324767">
          <w:pPr>
            <w:rPr>
              <w:rFonts w:ascii="Calibri" w:hAnsi="Calibri"/>
            </w:rPr>
          </w:pPr>
        </w:p>
      </w:tc>
    </w:tr>
  </w:tbl>
  <w:p w14:paraId="2178C9BE" w14:textId="35DFEC58" w:rsidR="001D4566" w:rsidRDefault="00C60EA8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BB1E37E" wp14:editId="57435BD7">
          <wp:simplePos x="0" y="0"/>
          <wp:positionH relativeFrom="column">
            <wp:posOffset>457430</wp:posOffset>
          </wp:positionH>
          <wp:positionV relativeFrom="paragraph">
            <wp:posOffset>-1005029</wp:posOffset>
          </wp:positionV>
          <wp:extent cx="6228715" cy="1785620"/>
          <wp:effectExtent l="0" t="0" r="635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715" cy="178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32288" w14:textId="31E04941" w:rsidR="00997C81" w:rsidRDefault="001D4566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  <w:r>
      <w:rPr>
        <w:rFonts w:ascii="Montserrat" w:hAnsi="Montserrat" w:cs="Arial"/>
        <w:b/>
        <w:bCs/>
        <w:color w:val="000000"/>
        <w:sz w:val="24"/>
        <w:szCs w:val="24"/>
      </w:rPr>
      <w:t>R</w:t>
    </w:r>
    <w:r w:rsidR="005C4AA0" w:rsidRPr="008523FB">
      <w:rPr>
        <w:rFonts w:ascii="Montserrat" w:hAnsi="Montserrat" w:cs="Arial"/>
        <w:b/>
        <w:bCs/>
        <w:color w:val="000000"/>
        <w:sz w:val="24"/>
        <w:szCs w:val="24"/>
      </w:rPr>
      <w:t xml:space="preserve">eunión de trabajo </w:t>
    </w:r>
  </w:p>
  <w:p w14:paraId="2620690A" w14:textId="0D91EC66" w:rsidR="00A71DCF" w:rsidRPr="008523FB" w:rsidRDefault="00997C81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  <w:r>
      <w:rPr>
        <w:rFonts w:ascii="Montserrat" w:hAnsi="Montserrat" w:cs="Arial"/>
        <w:b/>
        <w:bCs/>
        <w:color w:val="000000"/>
        <w:sz w:val="24"/>
        <w:szCs w:val="24"/>
      </w:rPr>
      <w:t xml:space="preserve">SINDICATO </w:t>
    </w:r>
    <w:r w:rsidR="00BE2314">
      <w:rPr>
        <w:rFonts w:ascii="Montserrat" w:hAnsi="Montserrat" w:cs="Arial"/>
        <w:b/>
        <w:bCs/>
        <w:color w:val="000000"/>
        <w:sz w:val="24"/>
        <w:szCs w:val="24"/>
      </w:rPr>
      <w:t>DEMOCRÁTICO</w:t>
    </w:r>
    <w:r w:rsidR="005C4AA0" w:rsidRPr="008523FB">
      <w:rPr>
        <w:rFonts w:ascii="Montserrat" w:hAnsi="Montserrat" w:cs="Arial"/>
        <w:b/>
        <w:bCs/>
        <w:color w:val="000000"/>
        <w:sz w:val="24"/>
        <w:szCs w:val="24"/>
      </w:rPr>
      <w:t>.</w:t>
    </w:r>
  </w:p>
  <w:p w14:paraId="446A6FDC" w14:textId="77777777" w:rsidR="00087527" w:rsidRPr="008523FB" w:rsidRDefault="00087527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</w:p>
  <w:p w14:paraId="425232D9" w14:textId="77777777" w:rsidR="00087527" w:rsidRPr="008523FB" w:rsidRDefault="00087527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  <w:r w:rsidRPr="008523FB">
      <w:rPr>
        <w:rFonts w:ascii="Montserrat" w:hAnsi="Montserrat" w:cs="Arial"/>
        <w:b/>
        <w:bCs/>
        <w:color w:val="000000"/>
        <w:sz w:val="24"/>
        <w:szCs w:val="24"/>
      </w:rPr>
      <w:t>MINUTA-REUNIÓN.</w:t>
    </w:r>
  </w:p>
  <w:p w14:paraId="66758632" w14:textId="77777777" w:rsidR="00DF1F84" w:rsidRPr="008523FB" w:rsidRDefault="00DF1F84" w:rsidP="00A71DCF">
    <w:pPr>
      <w:autoSpaceDE w:val="0"/>
      <w:autoSpaceDN w:val="0"/>
      <w:adjustRightInd w:val="0"/>
      <w:jc w:val="center"/>
      <w:rPr>
        <w:rFonts w:ascii="Montserrat" w:hAnsi="Montserrat" w:cs="Arial"/>
        <w:b/>
        <w:bCs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7DB"/>
    <w:multiLevelType w:val="hybridMultilevel"/>
    <w:tmpl w:val="629C89CA"/>
    <w:lvl w:ilvl="0" w:tplc="863E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BB8"/>
    <w:multiLevelType w:val="hybridMultilevel"/>
    <w:tmpl w:val="4FAA7A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3F6D"/>
    <w:multiLevelType w:val="hybridMultilevel"/>
    <w:tmpl w:val="1340F944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64466"/>
    <w:multiLevelType w:val="hybridMultilevel"/>
    <w:tmpl w:val="7FE4C7F0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D6773"/>
    <w:multiLevelType w:val="hybridMultilevel"/>
    <w:tmpl w:val="0E308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430A4"/>
    <w:multiLevelType w:val="hybridMultilevel"/>
    <w:tmpl w:val="80B877D8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F645D"/>
    <w:multiLevelType w:val="hybridMultilevel"/>
    <w:tmpl w:val="250242EA"/>
    <w:lvl w:ilvl="0" w:tplc="6EA8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E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8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2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A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A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6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A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2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9536ED"/>
    <w:multiLevelType w:val="hybridMultilevel"/>
    <w:tmpl w:val="CFC42C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452C7"/>
    <w:multiLevelType w:val="hybridMultilevel"/>
    <w:tmpl w:val="D80C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C43D6"/>
    <w:multiLevelType w:val="hybridMultilevel"/>
    <w:tmpl w:val="318E7C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90DC9"/>
    <w:multiLevelType w:val="hybridMultilevel"/>
    <w:tmpl w:val="B2E6C376"/>
    <w:lvl w:ilvl="0" w:tplc="4CE0A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78B0"/>
    <w:multiLevelType w:val="hybridMultilevel"/>
    <w:tmpl w:val="7EA28C38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D01F9"/>
    <w:multiLevelType w:val="hybridMultilevel"/>
    <w:tmpl w:val="A7F603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A7A9C"/>
    <w:multiLevelType w:val="hybridMultilevel"/>
    <w:tmpl w:val="F538F35A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CBD"/>
    <w:multiLevelType w:val="hybridMultilevel"/>
    <w:tmpl w:val="1ECE50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37017"/>
    <w:multiLevelType w:val="hybridMultilevel"/>
    <w:tmpl w:val="68748FB8"/>
    <w:lvl w:ilvl="0" w:tplc="A536B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669"/>
    <w:multiLevelType w:val="hybridMultilevel"/>
    <w:tmpl w:val="D24EA59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1C65231"/>
    <w:multiLevelType w:val="hybridMultilevel"/>
    <w:tmpl w:val="83780134"/>
    <w:lvl w:ilvl="0" w:tplc="F91A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24F43"/>
    <w:multiLevelType w:val="hybridMultilevel"/>
    <w:tmpl w:val="1B2E10FC"/>
    <w:lvl w:ilvl="0" w:tplc="56F0B2F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A569D"/>
    <w:multiLevelType w:val="hybridMultilevel"/>
    <w:tmpl w:val="027A5E78"/>
    <w:lvl w:ilvl="0" w:tplc="F91A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7323D"/>
    <w:multiLevelType w:val="hybridMultilevel"/>
    <w:tmpl w:val="125823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7EAB"/>
    <w:multiLevelType w:val="hybridMultilevel"/>
    <w:tmpl w:val="7A84B42A"/>
    <w:lvl w:ilvl="0" w:tplc="26A8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A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83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4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0D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9128B7"/>
    <w:multiLevelType w:val="hybridMultilevel"/>
    <w:tmpl w:val="1482059E"/>
    <w:lvl w:ilvl="0" w:tplc="14AEC15A">
      <w:start w:val="6"/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5AB77662"/>
    <w:multiLevelType w:val="hybridMultilevel"/>
    <w:tmpl w:val="BBB49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7D20E2"/>
    <w:multiLevelType w:val="hybridMultilevel"/>
    <w:tmpl w:val="68C823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16C22"/>
    <w:multiLevelType w:val="hybridMultilevel"/>
    <w:tmpl w:val="3B1859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60A9A"/>
    <w:multiLevelType w:val="hybridMultilevel"/>
    <w:tmpl w:val="EE863AA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>
    <w:nsid w:val="6F1011C4"/>
    <w:multiLevelType w:val="hybridMultilevel"/>
    <w:tmpl w:val="E982C6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C46BD"/>
    <w:multiLevelType w:val="hybridMultilevel"/>
    <w:tmpl w:val="102A8E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65950"/>
    <w:multiLevelType w:val="hybridMultilevel"/>
    <w:tmpl w:val="39E46CE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BC4043"/>
    <w:multiLevelType w:val="hybridMultilevel"/>
    <w:tmpl w:val="1DFEE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B33F6"/>
    <w:multiLevelType w:val="hybridMultilevel"/>
    <w:tmpl w:val="AAF27BEA"/>
    <w:lvl w:ilvl="0" w:tplc="E34428E8">
      <w:start w:val="6"/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7B460760"/>
    <w:multiLevelType w:val="hybridMultilevel"/>
    <w:tmpl w:val="5F34D2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1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0"/>
  </w:num>
  <w:num w:numId="16">
    <w:abstractNumId w:val="28"/>
  </w:num>
  <w:num w:numId="17">
    <w:abstractNumId w:val="15"/>
  </w:num>
  <w:num w:numId="18">
    <w:abstractNumId w:val="10"/>
  </w:num>
  <w:num w:numId="19">
    <w:abstractNumId w:val="0"/>
  </w:num>
  <w:num w:numId="20">
    <w:abstractNumId w:val="26"/>
  </w:num>
  <w:num w:numId="21">
    <w:abstractNumId w:val="23"/>
  </w:num>
  <w:num w:numId="22">
    <w:abstractNumId w:val="9"/>
  </w:num>
  <w:num w:numId="23">
    <w:abstractNumId w:val="16"/>
  </w:num>
  <w:num w:numId="24">
    <w:abstractNumId w:val="12"/>
  </w:num>
  <w:num w:numId="25">
    <w:abstractNumId w:val="29"/>
  </w:num>
  <w:num w:numId="26">
    <w:abstractNumId w:val="24"/>
  </w:num>
  <w:num w:numId="27">
    <w:abstractNumId w:val="30"/>
  </w:num>
  <w:num w:numId="28">
    <w:abstractNumId w:val="14"/>
  </w:num>
  <w:num w:numId="29">
    <w:abstractNumId w:val="25"/>
  </w:num>
  <w:num w:numId="30">
    <w:abstractNumId w:val="22"/>
  </w:num>
  <w:num w:numId="31">
    <w:abstractNumId w:val="31"/>
  </w:num>
  <w:num w:numId="32">
    <w:abstractNumId w:val="27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D"/>
    <w:rsid w:val="00002AB5"/>
    <w:rsid w:val="000103A9"/>
    <w:rsid w:val="000128C6"/>
    <w:rsid w:val="00013B52"/>
    <w:rsid w:val="00014CD7"/>
    <w:rsid w:val="00016359"/>
    <w:rsid w:val="00025FEB"/>
    <w:rsid w:val="000309B9"/>
    <w:rsid w:val="00030FAD"/>
    <w:rsid w:val="00040680"/>
    <w:rsid w:val="000432B4"/>
    <w:rsid w:val="00044E67"/>
    <w:rsid w:val="000464DC"/>
    <w:rsid w:val="00047FC4"/>
    <w:rsid w:val="000558B4"/>
    <w:rsid w:val="00062F9D"/>
    <w:rsid w:val="000630C2"/>
    <w:rsid w:val="0006476F"/>
    <w:rsid w:val="000661DF"/>
    <w:rsid w:val="000846A6"/>
    <w:rsid w:val="0008526A"/>
    <w:rsid w:val="000865C5"/>
    <w:rsid w:val="00087527"/>
    <w:rsid w:val="00094A54"/>
    <w:rsid w:val="00095A89"/>
    <w:rsid w:val="0009640D"/>
    <w:rsid w:val="0009718A"/>
    <w:rsid w:val="00097C70"/>
    <w:rsid w:val="000A1F29"/>
    <w:rsid w:val="000A4113"/>
    <w:rsid w:val="000B0CE3"/>
    <w:rsid w:val="000B3F7B"/>
    <w:rsid w:val="000B5927"/>
    <w:rsid w:val="000B6FED"/>
    <w:rsid w:val="000C3E4E"/>
    <w:rsid w:val="000C528D"/>
    <w:rsid w:val="000D1A51"/>
    <w:rsid w:val="000D6D0B"/>
    <w:rsid w:val="000E0532"/>
    <w:rsid w:val="000E4439"/>
    <w:rsid w:val="000F2875"/>
    <w:rsid w:val="000F3D9E"/>
    <w:rsid w:val="000F4327"/>
    <w:rsid w:val="000F451F"/>
    <w:rsid w:val="000F576B"/>
    <w:rsid w:val="000F624A"/>
    <w:rsid w:val="001036EE"/>
    <w:rsid w:val="001140D7"/>
    <w:rsid w:val="00114D68"/>
    <w:rsid w:val="0012118B"/>
    <w:rsid w:val="001223B8"/>
    <w:rsid w:val="001225EB"/>
    <w:rsid w:val="00122937"/>
    <w:rsid w:val="00124E00"/>
    <w:rsid w:val="00125429"/>
    <w:rsid w:val="00126D6A"/>
    <w:rsid w:val="00130E16"/>
    <w:rsid w:val="00132B59"/>
    <w:rsid w:val="0013463D"/>
    <w:rsid w:val="0013646F"/>
    <w:rsid w:val="00136EC2"/>
    <w:rsid w:val="00140681"/>
    <w:rsid w:val="0014223D"/>
    <w:rsid w:val="00142294"/>
    <w:rsid w:val="00143DFE"/>
    <w:rsid w:val="00151967"/>
    <w:rsid w:val="001522E7"/>
    <w:rsid w:val="00153F04"/>
    <w:rsid w:val="00155472"/>
    <w:rsid w:val="00157D41"/>
    <w:rsid w:val="0016241F"/>
    <w:rsid w:val="001710D7"/>
    <w:rsid w:val="00171710"/>
    <w:rsid w:val="00171F92"/>
    <w:rsid w:val="001729D6"/>
    <w:rsid w:val="00173014"/>
    <w:rsid w:val="00173C10"/>
    <w:rsid w:val="00177EB6"/>
    <w:rsid w:val="00183393"/>
    <w:rsid w:val="00187208"/>
    <w:rsid w:val="0018721A"/>
    <w:rsid w:val="00192C67"/>
    <w:rsid w:val="00197D1C"/>
    <w:rsid w:val="001A17AA"/>
    <w:rsid w:val="001A3FFD"/>
    <w:rsid w:val="001A5E57"/>
    <w:rsid w:val="001A70AD"/>
    <w:rsid w:val="001B30D8"/>
    <w:rsid w:val="001B62D5"/>
    <w:rsid w:val="001B74BB"/>
    <w:rsid w:val="001B7A49"/>
    <w:rsid w:val="001D1AD8"/>
    <w:rsid w:val="001D4566"/>
    <w:rsid w:val="001D56B4"/>
    <w:rsid w:val="001D6621"/>
    <w:rsid w:val="001E4FDD"/>
    <w:rsid w:val="001E645A"/>
    <w:rsid w:val="001F2350"/>
    <w:rsid w:val="001F4282"/>
    <w:rsid w:val="001F65F9"/>
    <w:rsid w:val="001F74B5"/>
    <w:rsid w:val="00201933"/>
    <w:rsid w:val="00205327"/>
    <w:rsid w:val="00206863"/>
    <w:rsid w:val="0020724D"/>
    <w:rsid w:val="0020792E"/>
    <w:rsid w:val="0021096F"/>
    <w:rsid w:val="00210B76"/>
    <w:rsid w:val="00211C7B"/>
    <w:rsid w:val="00213810"/>
    <w:rsid w:val="00216280"/>
    <w:rsid w:val="002209F2"/>
    <w:rsid w:val="00221A06"/>
    <w:rsid w:val="00223C1E"/>
    <w:rsid w:val="00224C47"/>
    <w:rsid w:val="00225349"/>
    <w:rsid w:val="00225BEB"/>
    <w:rsid w:val="002312E2"/>
    <w:rsid w:val="00232A68"/>
    <w:rsid w:val="00232A9D"/>
    <w:rsid w:val="00242112"/>
    <w:rsid w:val="00243ED8"/>
    <w:rsid w:val="00245942"/>
    <w:rsid w:val="00246D3F"/>
    <w:rsid w:val="00246FA6"/>
    <w:rsid w:val="00250D6D"/>
    <w:rsid w:val="00251FF4"/>
    <w:rsid w:val="002536F6"/>
    <w:rsid w:val="0025410C"/>
    <w:rsid w:val="00254460"/>
    <w:rsid w:val="0025446C"/>
    <w:rsid w:val="002572E8"/>
    <w:rsid w:val="0026126B"/>
    <w:rsid w:val="00262C3E"/>
    <w:rsid w:val="00265151"/>
    <w:rsid w:val="00267374"/>
    <w:rsid w:val="00271207"/>
    <w:rsid w:val="00272D53"/>
    <w:rsid w:val="00274570"/>
    <w:rsid w:val="00274C64"/>
    <w:rsid w:val="0027741B"/>
    <w:rsid w:val="00280A6C"/>
    <w:rsid w:val="0029085D"/>
    <w:rsid w:val="002922B5"/>
    <w:rsid w:val="00292387"/>
    <w:rsid w:val="00292BAF"/>
    <w:rsid w:val="002A4FD6"/>
    <w:rsid w:val="002B20D7"/>
    <w:rsid w:val="002C00DC"/>
    <w:rsid w:val="002C3EBC"/>
    <w:rsid w:val="002D7735"/>
    <w:rsid w:val="002E03B3"/>
    <w:rsid w:val="002E1893"/>
    <w:rsid w:val="002F2D4F"/>
    <w:rsid w:val="002F353A"/>
    <w:rsid w:val="002F5037"/>
    <w:rsid w:val="002F610A"/>
    <w:rsid w:val="002F7273"/>
    <w:rsid w:val="00300664"/>
    <w:rsid w:val="00300B13"/>
    <w:rsid w:val="00306D5E"/>
    <w:rsid w:val="00307255"/>
    <w:rsid w:val="00314C58"/>
    <w:rsid w:val="00317C0B"/>
    <w:rsid w:val="003201A4"/>
    <w:rsid w:val="003213DC"/>
    <w:rsid w:val="003213DF"/>
    <w:rsid w:val="00322672"/>
    <w:rsid w:val="003229FE"/>
    <w:rsid w:val="00322CD3"/>
    <w:rsid w:val="0032314A"/>
    <w:rsid w:val="003239E6"/>
    <w:rsid w:val="00324767"/>
    <w:rsid w:val="003301B2"/>
    <w:rsid w:val="00331412"/>
    <w:rsid w:val="00334C72"/>
    <w:rsid w:val="00343870"/>
    <w:rsid w:val="003477BA"/>
    <w:rsid w:val="00350745"/>
    <w:rsid w:val="0035464B"/>
    <w:rsid w:val="003561BF"/>
    <w:rsid w:val="00357717"/>
    <w:rsid w:val="00361EE9"/>
    <w:rsid w:val="003653EA"/>
    <w:rsid w:val="00375419"/>
    <w:rsid w:val="003778F2"/>
    <w:rsid w:val="003831D6"/>
    <w:rsid w:val="003836BD"/>
    <w:rsid w:val="003875C8"/>
    <w:rsid w:val="0039410B"/>
    <w:rsid w:val="00396649"/>
    <w:rsid w:val="003A39C4"/>
    <w:rsid w:val="003A65EE"/>
    <w:rsid w:val="003A787D"/>
    <w:rsid w:val="003A78C3"/>
    <w:rsid w:val="003B3A07"/>
    <w:rsid w:val="003B3FD8"/>
    <w:rsid w:val="003B6322"/>
    <w:rsid w:val="003B6CF5"/>
    <w:rsid w:val="003C039F"/>
    <w:rsid w:val="003C4E66"/>
    <w:rsid w:val="003C73AD"/>
    <w:rsid w:val="003C7D4C"/>
    <w:rsid w:val="003D0F45"/>
    <w:rsid w:val="003D4995"/>
    <w:rsid w:val="003D629F"/>
    <w:rsid w:val="003D7C1B"/>
    <w:rsid w:val="003E22B9"/>
    <w:rsid w:val="003E25F3"/>
    <w:rsid w:val="003E7FA0"/>
    <w:rsid w:val="003F6A24"/>
    <w:rsid w:val="003F7549"/>
    <w:rsid w:val="004006A9"/>
    <w:rsid w:val="00402416"/>
    <w:rsid w:val="00402705"/>
    <w:rsid w:val="00402D04"/>
    <w:rsid w:val="0041049A"/>
    <w:rsid w:val="0041472D"/>
    <w:rsid w:val="00420D8C"/>
    <w:rsid w:val="004217BA"/>
    <w:rsid w:val="0042195F"/>
    <w:rsid w:val="00421FA8"/>
    <w:rsid w:val="00422D49"/>
    <w:rsid w:val="00423461"/>
    <w:rsid w:val="00427B1D"/>
    <w:rsid w:val="00430759"/>
    <w:rsid w:val="00430B44"/>
    <w:rsid w:val="0043293B"/>
    <w:rsid w:val="004329F8"/>
    <w:rsid w:val="00434BC3"/>
    <w:rsid w:val="00436B64"/>
    <w:rsid w:val="00436E84"/>
    <w:rsid w:val="00437944"/>
    <w:rsid w:val="00442BF0"/>
    <w:rsid w:val="0044567F"/>
    <w:rsid w:val="00450D46"/>
    <w:rsid w:val="00456071"/>
    <w:rsid w:val="00463AA4"/>
    <w:rsid w:val="00471503"/>
    <w:rsid w:val="00471EBA"/>
    <w:rsid w:val="00482DD3"/>
    <w:rsid w:val="00492260"/>
    <w:rsid w:val="00494E78"/>
    <w:rsid w:val="0049514C"/>
    <w:rsid w:val="004968CE"/>
    <w:rsid w:val="00497EF6"/>
    <w:rsid w:val="004A1856"/>
    <w:rsid w:val="004A6685"/>
    <w:rsid w:val="004B143A"/>
    <w:rsid w:val="004B2D9C"/>
    <w:rsid w:val="004B65E8"/>
    <w:rsid w:val="004C1A9A"/>
    <w:rsid w:val="004C2099"/>
    <w:rsid w:val="004C2C9B"/>
    <w:rsid w:val="004C3209"/>
    <w:rsid w:val="004C3676"/>
    <w:rsid w:val="004C379F"/>
    <w:rsid w:val="004C44AF"/>
    <w:rsid w:val="004C6064"/>
    <w:rsid w:val="004C6966"/>
    <w:rsid w:val="004C6D27"/>
    <w:rsid w:val="004C7358"/>
    <w:rsid w:val="004D359E"/>
    <w:rsid w:val="004D3950"/>
    <w:rsid w:val="004D3DEE"/>
    <w:rsid w:val="004D63A2"/>
    <w:rsid w:val="004E01EA"/>
    <w:rsid w:val="004E04AE"/>
    <w:rsid w:val="004E12CC"/>
    <w:rsid w:val="004E1AA1"/>
    <w:rsid w:val="004E3070"/>
    <w:rsid w:val="004E3690"/>
    <w:rsid w:val="004E37D9"/>
    <w:rsid w:val="004E6986"/>
    <w:rsid w:val="004E76DD"/>
    <w:rsid w:val="004F2A57"/>
    <w:rsid w:val="004F30B8"/>
    <w:rsid w:val="00500F49"/>
    <w:rsid w:val="00505C73"/>
    <w:rsid w:val="005071EE"/>
    <w:rsid w:val="00507626"/>
    <w:rsid w:val="005100B0"/>
    <w:rsid w:val="00513077"/>
    <w:rsid w:val="00515563"/>
    <w:rsid w:val="00516CFF"/>
    <w:rsid w:val="0052079A"/>
    <w:rsid w:val="00533671"/>
    <w:rsid w:val="00534E9F"/>
    <w:rsid w:val="00537C89"/>
    <w:rsid w:val="00541B99"/>
    <w:rsid w:val="00544BCA"/>
    <w:rsid w:val="00544EBA"/>
    <w:rsid w:val="00550354"/>
    <w:rsid w:val="00550965"/>
    <w:rsid w:val="00552A49"/>
    <w:rsid w:val="00553D03"/>
    <w:rsid w:val="00560932"/>
    <w:rsid w:val="005703A9"/>
    <w:rsid w:val="00570E6C"/>
    <w:rsid w:val="00585327"/>
    <w:rsid w:val="005866CB"/>
    <w:rsid w:val="005879CB"/>
    <w:rsid w:val="00593A1E"/>
    <w:rsid w:val="00595328"/>
    <w:rsid w:val="00597714"/>
    <w:rsid w:val="005A03D4"/>
    <w:rsid w:val="005A1274"/>
    <w:rsid w:val="005A583E"/>
    <w:rsid w:val="005B274E"/>
    <w:rsid w:val="005B4BB8"/>
    <w:rsid w:val="005B5E6C"/>
    <w:rsid w:val="005B6AE1"/>
    <w:rsid w:val="005C1E86"/>
    <w:rsid w:val="005C278E"/>
    <w:rsid w:val="005C4AA0"/>
    <w:rsid w:val="005D006A"/>
    <w:rsid w:val="005D463B"/>
    <w:rsid w:val="005D4D89"/>
    <w:rsid w:val="005D7B94"/>
    <w:rsid w:val="005E2B9A"/>
    <w:rsid w:val="005E6CF6"/>
    <w:rsid w:val="006040C0"/>
    <w:rsid w:val="00611D26"/>
    <w:rsid w:val="00612B44"/>
    <w:rsid w:val="00612F58"/>
    <w:rsid w:val="00613B71"/>
    <w:rsid w:val="00615C79"/>
    <w:rsid w:val="0062131B"/>
    <w:rsid w:val="00621E34"/>
    <w:rsid w:val="00622E89"/>
    <w:rsid w:val="00624E3C"/>
    <w:rsid w:val="006254E3"/>
    <w:rsid w:val="00632539"/>
    <w:rsid w:val="00634576"/>
    <w:rsid w:val="0063555E"/>
    <w:rsid w:val="00645809"/>
    <w:rsid w:val="00660177"/>
    <w:rsid w:val="006608A6"/>
    <w:rsid w:val="006623DA"/>
    <w:rsid w:val="0066467F"/>
    <w:rsid w:val="0066588D"/>
    <w:rsid w:val="0067079E"/>
    <w:rsid w:val="00670AFE"/>
    <w:rsid w:val="00680B5A"/>
    <w:rsid w:val="00681762"/>
    <w:rsid w:val="006820D1"/>
    <w:rsid w:val="006842AE"/>
    <w:rsid w:val="00684999"/>
    <w:rsid w:val="006861C9"/>
    <w:rsid w:val="00692435"/>
    <w:rsid w:val="00692B49"/>
    <w:rsid w:val="006952A4"/>
    <w:rsid w:val="006967F3"/>
    <w:rsid w:val="006968A6"/>
    <w:rsid w:val="006A0D39"/>
    <w:rsid w:val="006A31A4"/>
    <w:rsid w:val="006A4CD7"/>
    <w:rsid w:val="006A5741"/>
    <w:rsid w:val="006A5B8A"/>
    <w:rsid w:val="006B1E81"/>
    <w:rsid w:val="006B24CB"/>
    <w:rsid w:val="006B4124"/>
    <w:rsid w:val="006B7E66"/>
    <w:rsid w:val="006C06B5"/>
    <w:rsid w:val="006C2CF5"/>
    <w:rsid w:val="006C2D06"/>
    <w:rsid w:val="006C6F0E"/>
    <w:rsid w:val="006C7E24"/>
    <w:rsid w:val="006D03DB"/>
    <w:rsid w:val="006D57CC"/>
    <w:rsid w:val="006D76C8"/>
    <w:rsid w:val="006E0665"/>
    <w:rsid w:val="006E5266"/>
    <w:rsid w:val="006E5E13"/>
    <w:rsid w:val="006E750C"/>
    <w:rsid w:val="006F1F16"/>
    <w:rsid w:val="006F26DC"/>
    <w:rsid w:val="006F6CB7"/>
    <w:rsid w:val="006F705E"/>
    <w:rsid w:val="00702E58"/>
    <w:rsid w:val="00703BBF"/>
    <w:rsid w:val="0070551A"/>
    <w:rsid w:val="007144E2"/>
    <w:rsid w:val="00714541"/>
    <w:rsid w:val="007166B9"/>
    <w:rsid w:val="00716E66"/>
    <w:rsid w:val="00723782"/>
    <w:rsid w:val="00726289"/>
    <w:rsid w:val="0073009C"/>
    <w:rsid w:val="00731150"/>
    <w:rsid w:val="007328A9"/>
    <w:rsid w:val="0073321E"/>
    <w:rsid w:val="0073799D"/>
    <w:rsid w:val="00744B6B"/>
    <w:rsid w:val="007463CA"/>
    <w:rsid w:val="00747E60"/>
    <w:rsid w:val="00750912"/>
    <w:rsid w:val="00750E03"/>
    <w:rsid w:val="0075330C"/>
    <w:rsid w:val="007544A8"/>
    <w:rsid w:val="00760DE4"/>
    <w:rsid w:val="00767AEE"/>
    <w:rsid w:val="007752C9"/>
    <w:rsid w:val="00780EA2"/>
    <w:rsid w:val="00781AA0"/>
    <w:rsid w:val="007842CA"/>
    <w:rsid w:val="00785BF9"/>
    <w:rsid w:val="0078667A"/>
    <w:rsid w:val="0078690D"/>
    <w:rsid w:val="00787057"/>
    <w:rsid w:val="0079794E"/>
    <w:rsid w:val="007A72ED"/>
    <w:rsid w:val="007A766F"/>
    <w:rsid w:val="007A79EF"/>
    <w:rsid w:val="007B00D2"/>
    <w:rsid w:val="007B2E0F"/>
    <w:rsid w:val="007C318A"/>
    <w:rsid w:val="007C4B5E"/>
    <w:rsid w:val="007C5319"/>
    <w:rsid w:val="007D0BFC"/>
    <w:rsid w:val="007D10A5"/>
    <w:rsid w:val="007D32E5"/>
    <w:rsid w:val="007D7162"/>
    <w:rsid w:val="007E0C7D"/>
    <w:rsid w:val="007E3C83"/>
    <w:rsid w:val="007E4E92"/>
    <w:rsid w:val="007E50CE"/>
    <w:rsid w:val="007E6E41"/>
    <w:rsid w:val="007F01F7"/>
    <w:rsid w:val="007F2B6A"/>
    <w:rsid w:val="007F2CC6"/>
    <w:rsid w:val="007F7D6C"/>
    <w:rsid w:val="008011E0"/>
    <w:rsid w:val="00801F48"/>
    <w:rsid w:val="00807C25"/>
    <w:rsid w:val="008140BB"/>
    <w:rsid w:val="0081770E"/>
    <w:rsid w:val="00826C8E"/>
    <w:rsid w:val="008307C7"/>
    <w:rsid w:val="0083202F"/>
    <w:rsid w:val="00832BBC"/>
    <w:rsid w:val="00833144"/>
    <w:rsid w:val="008336AD"/>
    <w:rsid w:val="00833B99"/>
    <w:rsid w:val="00835FED"/>
    <w:rsid w:val="0083651C"/>
    <w:rsid w:val="00836B1C"/>
    <w:rsid w:val="00844612"/>
    <w:rsid w:val="00844C3D"/>
    <w:rsid w:val="008466F1"/>
    <w:rsid w:val="00846C78"/>
    <w:rsid w:val="008523FB"/>
    <w:rsid w:val="008556F8"/>
    <w:rsid w:val="00860ABF"/>
    <w:rsid w:val="00863A70"/>
    <w:rsid w:val="00865432"/>
    <w:rsid w:val="00876CAF"/>
    <w:rsid w:val="00880835"/>
    <w:rsid w:val="00881307"/>
    <w:rsid w:val="008824A8"/>
    <w:rsid w:val="00884E34"/>
    <w:rsid w:val="0088621D"/>
    <w:rsid w:val="00886BD2"/>
    <w:rsid w:val="00886CC4"/>
    <w:rsid w:val="00887CA6"/>
    <w:rsid w:val="0089185F"/>
    <w:rsid w:val="00894181"/>
    <w:rsid w:val="008A066B"/>
    <w:rsid w:val="008A3579"/>
    <w:rsid w:val="008A674F"/>
    <w:rsid w:val="008B0EDF"/>
    <w:rsid w:val="008B2D7B"/>
    <w:rsid w:val="008B6D08"/>
    <w:rsid w:val="008C2580"/>
    <w:rsid w:val="008C33C4"/>
    <w:rsid w:val="008C37E2"/>
    <w:rsid w:val="008D1CB4"/>
    <w:rsid w:val="008D3B8B"/>
    <w:rsid w:val="008D5A6F"/>
    <w:rsid w:val="008E7843"/>
    <w:rsid w:val="008E7E41"/>
    <w:rsid w:val="008F359C"/>
    <w:rsid w:val="008F54F1"/>
    <w:rsid w:val="008F5B40"/>
    <w:rsid w:val="008F69FC"/>
    <w:rsid w:val="00900871"/>
    <w:rsid w:val="00900D7E"/>
    <w:rsid w:val="00901056"/>
    <w:rsid w:val="0090228F"/>
    <w:rsid w:val="009046A7"/>
    <w:rsid w:val="009054A5"/>
    <w:rsid w:val="00913814"/>
    <w:rsid w:val="0091532A"/>
    <w:rsid w:val="00917557"/>
    <w:rsid w:val="009175CC"/>
    <w:rsid w:val="00921347"/>
    <w:rsid w:val="00921D28"/>
    <w:rsid w:val="0092796E"/>
    <w:rsid w:val="00927F24"/>
    <w:rsid w:val="00930993"/>
    <w:rsid w:val="009320E6"/>
    <w:rsid w:val="0093226C"/>
    <w:rsid w:val="0093473B"/>
    <w:rsid w:val="00934945"/>
    <w:rsid w:val="00935551"/>
    <w:rsid w:val="00936C42"/>
    <w:rsid w:val="00936DC4"/>
    <w:rsid w:val="0093769A"/>
    <w:rsid w:val="009413A5"/>
    <w:rsid w:val="00944C09"/>
    <w:rsid w:val="00946F54"/>
    <w:rsid w:val="00950A5E"/>
    <w:rsid w:val="00951A6D"/>
    <w:rsid w:val="00954AB7"/>
    <w:rsid w:val="00957E78"/>
    <w:rsid w:val="00960A93"/>
    <w:rsid w:val="00962B1B"/>
    <w:rsid w:val="009635A3"/>
    <w:rsid w:val="00966560"/>
    <w:rsid w:val="009727E1"/>
    <w:rsid w:val="00973E5C"/>
    <w:rsid w:val="0097689B"/>
    <w:rsid w:val="0097729B"/>
    <w:rsid w:val="00990EB2"/>
    <w:rsid w:val="00991078"/>
    <w:rsid w:val="009926B0"/>
    <w:rsid w:val="00993F2C"/>
    <w:rsid w:val="009948CA"/>
    <w:rsid w:val="00997C81"/>
    <w:rsid w:val="009A4404"/>
    <w:rsid w:val="009A5D8E"/>
    <w:rsid w:val="009A6452"/>
    <w:rsid w:val="009B0976"/>
    <w:rsid w:val="009B3633"/>
    <w:rsid w:val="009B38B6"/>
    <w:rsid w:val="009C06BF"/>
    <w:rsid w:val="009C6639"/>
    <w:rsid w:val="009D028F"/>
    <w:rsid w:val="009D32D0"/>
    <w:rsid w:val="009D66CC"/>
    <w:rsid w:val="009E0FE0"/>
    <w:rsid w:val="009E25CA"/>
    <w:rsid w:val="009E2C14"/>
    <w:rsid w:val="009E6633"/>
    <w:rsid w:val="009F0735"/>
    <w:rsid w:val="009F172B"/>
    <w:rsid w:val="009F3625"/>
    <w:rsid w:val="009F3992"/>
    <w:rsid w:val="009F5A95"/>
    <w:rsid w:val="009F74A2"/>
    <w:rsid w:val="00A059C4"/>
    <w:rsid w:val="00A06B75"/>
    <w:rsid w:val="00A07EC9"/>
    <w:rsid w:val="00A118DE"/>
    <w:rsid w:val="00A11DEE"/>
    <w:rsid w:val="00A165DE"/>
    <w:rsid w:val="00A20C59"/>
    <w:rsid w:val="00A22BB9"/>
    <w:rsid w:val="00A22C0D"/>
    <w:rsid w:val="00A24C28"/>
    <w:rsid w:val="00A253F0"/>
    <w:rsid w:val="00A2540C"/>
    <w:rsid w:val="00A25F85"/>
    <w:rsid w:val="00A35046"/>
    <w:rsid w:val="00A353CE"/>
    <w:rsid w:val="00A37E10"/>
    <w:rsid w:val="00A461EF"/>
    <w:rsid w:val="00A46AC2"/>
    <w:rsid w:val="00A51459"/>
    <w:rsid w:val="00A515D0"/>
    <w:rsid w:val="00A54E1D"/>
    <w:rsid w:val="00A569C3"/>
    <w:rsid w:val="00A56E7F"/>
    <w:rsid w:val="00A633EF"/>
    <w:rsid w:val="00A65949"/>
    <w:rsid w:val="00A710A6"/>
    <w:rsid w:val="00A711CD"/>
    <w:rsid w:val="00A71DCF"/>
    <w:rsid w:val="00A73246"/>
    <w:rsid w:val="00A762A3"/>
    <w:rsid w:val="00A80944"/>
    <w:rsid w:val="00A815A1"/>
    <w:rsid w:val="00A830DE"/>
    <w:rsid w:val="00A86661"/>
    <w:rsid w:val="00A86D22"/>
    <w:rsid w:val="00A91904"/>
    <w:rsid w:val="00AA3DB1"/>
    <w:rsid w:val="00AA5A77"/>
    <w:rsid w:val="00AB0B2A"/>
    <w:rsid w:val="00AB103D"/>
    <w:rsid w:val="00AB61C5"/>
    <w:rsid w:val="00AB6FDE"/>
    <w:rsid w:val="00AC1BF3"/>
    <w:rsid w:val="00AC1D76"/>
    <w:rsid w:val="00AC3B1D"/>
    <w:rsid w:val="00AC6EA5"/>
    <w:rsid w:val="00AC7F84"/>
    <w:rsid w:val="00AD1B0D"/>
    <w:rsid w:val="00AF0058"/>
    <w:rsid w:val="00AF023C"/>
    <w:rsid w:val="00AF3C64"/>
    <w:rsid w:val="00AF44E1"/>
    <w:rsid w:val="00AF4577"/>
    <w:rsid w:val="00AF6EC8"/>
    <w:rsid w:val="00B00ABC"/>
    <w:rsid w:val="00B02D9A"/>
    <w:rsid w:val="00B0495B"/>
    <w:rsid w:val="00B11B21"/>
    <w:rsid w:val="00B126E6"/>
    <w:rsid w:val="00B154A2"/>
    <w:rsid w:val="00B17EB7"/>
    <w:rsid w:val="00B20EAC"/>
    <w:rsid w:val="00B22D24"/>
    <w:rsid w:val="00B2319E"/>
    <w:rsid w:val="00B233A3"/>
    <w:rsid w:val="00B25D7A"/>
    <w:rsid w:val="00B41594"/>
    <w:rsid w:val="00B428C8"/>
    <w:rsid w:val="00B4340E"/>
    <w:rsid w:val="00B46457"/>
    <w:rsid w:val="00B5593B"/>
    <w:rsid w:val="00B56744"/>
    <w:rsid w:val="00B56F67"/>
    <w:rsid w:val="00B71DFF"/>
    <w:rsid w:val="00B72DBF"/>
    <w:rsid w:val="00B73197"/>
    <w:rsid w:val="00B7508D"/>
    <w:rsid w:val="00B75A44"/>
    <w:rsid w:val="00B7635E"/>
    <w:rsid w:val="00B809F4"/>
    <w:rsid w:val="00B84D51"/>
    <w:rsid w:val="00B90638"/>
    <w:rsid w:val="00B9337E"/>
    <w:rsid w:val="00B949E5"/>
    <w:rsid w:val="00BA17F5"/>
    <w:rsid w:val="00BA23E7"/>
    <w:rsid w:val="00BA7372"/>
    <w:rsid w:val="00BB12C4"/>
    <w:rsid w:val="00BB1438"/>
    <w:rsid w:val="00BB3B48"/>
    <w:rsid w:val="00BB523E"/>
    <w:rsid w:val="00BC417D"/>
    <w:rsid w:val="00BC5E38"/>
    <w:rsid w:val="00BC6553"/>
    <w:rsid w:val="00BD00AD"/>
    <w:rsid w:val="00BD0E3A"/>
    <w:rsid w:val="00BD69D8"/>
    <w:rsid w:val="00BD7D59"/>
    <w:rsid w:val="00BE2314"/>
    <w:rsid w:val="00BE4D2A"/>
    <w:rsid w:val="00BE6F78"/>
    <w:rsid w:val="00BE7FA2"/>
    <w:rsid w:val="00BF0DFA"/>
    <w:rsid w:val="00BF4243"/>
    <w:rsid w:val="00BF6DAB"/>
    <w:rsid w:val="00C009FF"/>
    <w:rsid w:val="00C02D54"/>
    <w:rsid w:val="00C03400"/>
    <w:rsid w:val="00C05A2C"/>
    <w:rsid w:val="00C06DDD"/>
    <w:rsid w:val="00C10490"/>
    <w:rsid w:val="00C130D4"/>
    <w:rsid w:val="00C13ABE"/>
    <w:rsid w:val="00C212B1"/>
    <w:rsid w:val="00C22011"/>
    <w:rsid w:val="00C22C12"/>
    <w:rsid w:val="00C23B0B"/>
    <w:rsid w:val="00C25B9B"/>
    <w:rsid w:val="00C278B0"/>
    <w:rsid w:val="00C32006"/>
    <w:rsid w:val="00C355C1"/>
    <w:rsid w:val="00C36878"/>
    <w:rsid w:val="00C372FC"/>
    <w:rsid w:val="00C373A3"/>
    <w:rsid w:val="00C37CB5"/>
    <w:rsid w:val="00C37DB7"/>
    <w:rsid w:val="00C41530"/>
    <w:rsid w:val="00C41A34"/>
    <w:rsid w:val="00C429CB"/>
    <w:rsid w:val="00C42CA1"/>
    <w:rsid w:val="00C44BB1"/>
    <w:rsid w:val="00C465CB"/>
    <w:rsid w:val="00C50428"/>
    <w:rsid w:val="00C50470"/>
    <w:rsid w:val="00C50C60"/>
    <w:rsid w:val="00C52F68"/>
    <w:rsid w:val="00C54B5E"/>
    <w:rsid w:val="00C55A26"/>
    <w:rsid w:val="00C56E26"/>
    <w:rsid w:val="00C57FE0"/>
    <w:rsid w:val="00C60EA8"/>
    <w:rsid w:val="00C6139F"/>
    <w:rsid w:val="00C61A90"/>
    <w:rsid w:val="00C62B92"/>
    <w:rsid w:val="00C63A56"/>
    <w:rsid w:val="00C63ED1"/>
    <w:rsid w:val="00C6452B"/>
    <w:rsid w:val="00C670E9"/>
    <w:rsid w:val="00C67145"/>
    <w:rsid w:val="00C70047"/>
    <w:rsid w:val="00C73DC3"/>
    <w:rsid w:val="00C74053"/>
    <w:rsid w:val="00C76D19"/>
    <w:rsid w:val="00C83036"/>
    <w:rsid w:val="00C8367E"/>
    <w:rsid w:val="00C8601C"/>
    <w:rsid w:val="00C8768D"/>
    <w:rsid w:val="00C9190C"/>
    <w:rsid w:val="00C94D75"/>
    <w:rsid w:val="00C952A5"/>
    <w:rsid w:val="00C96EB4"/>
    <w:rsid w:val="00C97377"/>
    <w:rsid w:val="00CA08A1"/>
    <w:rsid w:val="00CA59D3"/>
    <w:rsid w:val="00CB27F8"/>
    <w:rsid w:val="00CB3AD3"/>
    <w:rsid w:val="00CB5954"/>
    <w:rsid w:val="00CC1B2C"/>
    <w:rsid w:val="00CC7BED"/>
    <w:rsid w:val="00CD12A2"/>
    <w:rsid w:val="00CD225E"/>
    <w:rsid w:val="00CD5D6B"/>
    <w:rsid w:val="00CE2BF0"/>
    <w:rsid w:val="00CE33D7"/>
    <w:rsid w:val="00CF071E"/>
    <w:rsid w:val="00CF1B28"/>
    <w:rsid w:val="00CF1E52"/>
    <w:rsid w:val="00CF2B74"/>
    <w:rsid w:val="00CF59F3"/>
    <w:rsid w:val="00D010D0"/>
    <w:rsid w:val="00D018A9"/>
    <w:rsid w:val="00D01D88"/>
    <w:rsid w:val="00D05205"/>
    <w:rsid w:val="00D0660D"/>
    <w:rsid w:val="00D07577"/>
    <w:rsid w:val="00D07C96"/>
    <w:rsid w:val="00D10567"/>
    <w:rsid w:val="00D1201A"/>
    <w:rsid w:val="00D14552"/>
    <w:rsid w:val="00D20068"/>
    <w:rsid w:val="00D20584"/>
    <w:rsid w:val="00D224AE"/>
    <w:rsid w:val="00D24F38"/>
    <w:rsid w:val="00D2586D"/>
    <w:rsid w:val="00D26949"/>
    <w:rsid w:val="00D41D24"/>
    <w:rsid w:val="00D42E7F"/>
    <w:rsid w:val="00D4434A"/>
    <w:rsid w:val="00D45EDA"/>
    <w:rsid w:val="00D507AD"/>
    <w:rsid w:val="00D52F2E"/>
    <w:rsid w:val="00D607FD"/>
    <w:rsid w:val="00D62C4C"/>
    <w:rsid w:val="00D64D11"/>
    <w:rsid w:val="00D723E8"/>
    <w:rsid w:val="00D72803"/>
    <w:rsid w:val="00D82B21"/>
    <w:rsid w:val="00D82DD4"/>
    <w:rsid w:val="00D832D2"/>
    <w:rsid w:val="00D83D75"/>
    <w:rsid w:val="00D85224"/>
    <w:rsid w:val="00D86BBB"/>
    <w:rsid w:val="00D86F67"/>
    <w:rsid w:val="00D87CA0"/>
    <w:rsid w:val="00D92AD5"/>
    <w:rsid w:val="00D94AE8"/>
    <w:rsid w:val="00DA02E7"/>
    <w:rsid w:val="00DA22B5"/>
    <w:rsid w:val="00DA2364"/>
    <w:rsid w:val="00DA4B3C"/>
    <w:rsid w:val="00DA5A48"/>
    <w:rsid w:val="00DB34DC"/>
    <w:rsid w:val="00DB42A8"/>
    <w:rsid w:val="00DC213E"/>
    <w:rsid w:val="00DC3A87"/>
    <w:rsid w:val="00DC482F"/>
    <w:rsid w:val="00DC589D"/>
    <w:rsid w:val="00DC5DAC"/>
    <w:rsid w:val="00DC7B62"/>
    <w:rsid w:val="00DD03FC"/>
    <w:rsid w:val="00DD37CD"/>
    <w:rsid w:val="00DD5253"/>
    <w:rsid w:val="00DD704D"/>
    <w:rsid w:val="00DE0FA6"/>
    <w:rsid w:val="00DE25AC"/>
    <w:rsid w:val="00DE6B48"/>
    <w:rsid w:val="00DF1208"/>
    <w:rsid w:val="00DF1656"/>
    <w:rsid w:val="00DF1F84"/>
    <w:rsid w:val="00DF20DB"/>
    <w:rsid w:val="00DF43CD"/>
    <w:rsid w:val="00DF64AA"/>
    <w:rsid w:val="00DF79CD"/>
    <w:rsid w:val="00DF7F49"/>
    <w:rsid w:val="00E021DF"/>
    <w:rsid w:val="00E02EC4"/>
    <w:rsid w:val="00E0408C"/>
    <w:rsid w:val="00E0457E"/>
    <w:rsid w:val="00E05FA2"/>
    <w:rsid w:val="00E0651D"/>
    <w:rsid w:val="00E07BED"/>
    <w:rsid w:val="00E13D60"/>
    <w:rsid w:val="00E162F1"/>
    <w:rsid w:val="00E179BB"/>
    <w:rsid w:val="00E21CFA"/>
    <w:rsid w:val="00E27F59"/>
    <w:rsid w:val="00E41672"/>
    <w:rsid w:val="00E434FD"/>
    <w:rsid w:val="00E43DB5"/>
    <w:rsid w:val="00E470F1"/>
    <w:rsid w:val="00E50498"/>
    <w:rsid w:val="00E52F52"/>
    <w:rsid w:val="00E54651"/>
    <w:rsid w:val="00E5476A"/>
    <w:rsid w:val="00E55093"/>
    <w:rsid w:val="00E55F7B"/>
    <w:rsid w:val="00E57079"/>
    <w:rsid w:val="00E609E5"/>
    <w:rsid w:val="00E61FE2"/>
    <w:rsid w:val="00E63BFB"/>
    <w:rsid w:val="00E6779B"/>
    <w:rsid w:val="00E713C4"/>
    <w:rsid w:val="00E7227F"/>
    <w:rsid w:val="00E7330B"/>
    <w:rsid w:val="00E7395F"/>
    <w:rsid w:val="00E86A2C"/>
    <w:rsid w:val="00E879D3"/>
    <w:rsid w:val="00E87DF6"/>
    <w:rsid w:val="00E95A81"/>
    <w:rsid w:val="00E96470"/>
    <w:rsid w:val="00E972C3"/>
    <w:rsid w:val="00EA4520"/>
    <w:rsid w:val="00EA526C"/>
    <w:rsid w:val="00EB3574"/>
    <w:rsid w:val="00EB48DF"/>
    <w:rsid w:val="00EC1456"/>
    <w:rsid w:val="00EC61D6"/>
    <w:rsid w:val="00EC6A4D"/>
    <w:rsid w:val="00EC7C92"/>
    <w:rsid w:val="00ED0099"/>
    <w:rsid w:val="00ED4A64"/>
    <w:rsid w:val="00ED4BA0"/>
    <w:rsid w:val="00EE2DFB"/>
    <w:rsid w:val="00EE54FC"/>
    <w:rsid w:val="00EE6393"/>
    <w:rsid w:val="00EF11C7"/>
    <w:rsid w:val="00EF556B"/>
    <w:rsid w:val="00F00871"/>
    <w:rsid w:val="00F01385"/>
    <w:rsid w:val="00F05728"/>
    <w:rsid w:val="00F1140F"/>
    <w:rsid w:val="00F11DE9"/>
    <w:rsid w:val="00F1227E"/>
    <w:rsid w:val="00F12F40"/>
    <w:rsid w:val="00F1382F"/>
    <w:rsid w:val="00F16058"/>
    <w:rsid w:val="00F16CCC"/>
    <w:rsid w:val="00F21986"/>
    <w:rsid w:val="00F229EF"/>
    <w:rsid w:val="00F3167D"/>
    <w:rsid w:val="00F34B12"/>
    <w:rsid w:val="00F35BD9"/>
    <w:rsid w:val="00F43956"/>
    <w:rsid w:val="00F4439C"/>
    <w:rsid w:val="00F516D7"/>
    <w:rsid w:val="00F51D27"/>
    <w:rsid w:val="00F55968"/>
    <w:rsid w:val="00F64057"/>
    <w:rsid w:val="00F66CBA"/>
    <w:rsid w:val="00F71751"/>
    <w:rsid w:val="00F77E8E"/>
    <w:rsid w:val="00F80E43"/>
    <w:rsid w:val="00F81A67"/>
    <w:rsid w:val="00F8421B"/>
    <w:rsid w:val="00F85DB1"/>
    <w:rsid w:val="00F90F94"/>
    <w:rsid w:val="00F91ED8"/>
    <w:rsid w:val="00F96A81"/>
    <w:rsid w:val="00F971DA"/>
    <w:rsid w:val="00F97C19"/>
    <w:rsid w:val="00FA0A49"/>
    <w:rsid w:val="00FA0B97"/>
    <w:rsid w:val="00FA1247"/>
    <w:rsid w:val="00FB0955"/>
    <w:rsid w:val="00FB2BF5"/>
    <w:rsid w:val="00FB729D"/>
    <w:rsid w:val="00FC2AB7"/>
    <w:rsid w:val="00FD2E9A"/>
    <w:rsid w:val="00FD4578"/>
    <w:rsid w:val="00FD4EEC"/>
    <w:rsid w:val="00FD624C"/>
    <w:rsid w:val="00FD6D42"/>
    <w:rsid w:val="00FD7208"/>
    <w:rsid w:val="00FE2F5D"/>
    <w:rsid w:val="00FE3332"/>
    <w:rsid w:val="00FF339D"/>
    <w:rsid w:val="00FF53AA"/>
    <w:rsid w:val="00FF66CD"/>
    <w:rsid w:val="00FF6A8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BB7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C"/>
    <w:rPr>
      <w:lang w:val="es-ES" w:eastAsia="es-ES"/>
    </w:rPr>
  </w:style>
  <w:style w:type="paragraph" w:styleId="Ttulo1">
    <w:name w:val="heading 1"/>
    <w:basedOn w:val="Normal"/>
    <w:next w:val="Normal"/>
    <w:qFormat/>
    <w:rsid w:val="00E0408C"/>
    <w:pPr>
      <w:keepNext/>
      <w:spacing w:before="240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0408C"/>
    <w:pPr>
      <w:keepNext/>
      <w:jc w:val="center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E0408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0408C"/>
    <w:pPr>
      <w:keepNext/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rsid w:val="00E0408C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8667A"/>
    <w:pPr>
      <w:jc w:val="center"/>
    </w:pPr>
    <w:rPr>
      <w:b/>
      <w:bCs/>
      <w:sz w:val="12"/>
      <w:szCs w:val="12"/>
      <w:lang w:val="fr-FR"/>
    </w:rPr>
  </w:style>
  <w:style w:type="paragraph" w:styleId="Piedepgina">
    <w:name w:val="footer"/>
    <w:basedOn w:val="Normal"/>
    <w:link w:val="PiedepginaCar"/>
    <w:uiPriority w:val="99"/>
    <w:rsid w:val="00AF023C"/>
    <w:pPr>
      <w:tabs>
        <w:tab w:val="center" w:pos="4252"/>
        <w:tab w:val="right" w:pos="8504"/>
      </w:tabs>
    </w:pPr>
    <w:rPr>
      <w:sz w:val="24"/>
      <w:szCs w:val="24"/>
      <w:lang w:val="es-MX" w:eastAsia="x-none"/>
    </w:rPr>
  </w:style>
  <w:style w:type="table" w:styleId="Tablaconcuadrcula">
    <w:name w:val="Table Grid"/>
    <w:basedOn w:val="Tablanormal"/>
    <w:rsid w:val="00F1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F3C64"/>
    <w:pPr>
      <w:tabs>
        <w:tab w:val="center" w:pos="4419"/>
        <w:tab w:val="right" w:pos="8838"/>
      </w:tabs>
    </w:pPr>
    <w:rPr>
      <w:sz w:val="24"/>
      <w:szCs w:val="24"/>
      <w:lang w:val="es-MX" w:eastAsia="x-none"/>
    </w:rPr>
  </w:style>
  <w:style w:type="paragraph" w:styleId="Sinespaciado">
    <w:name w:val="No Spacing"/>
    <w:link w:val="SinespaciadoCar"/>
    <w:uiPriority w:val="1"/>
    <w:qFormat/>
    <w:rsid w:val="00094A54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94A54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link w:val="Encabezado"/>
    <w:uiPriority w:val="99"/>
    <w:rsid w:val="00094A54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094A54"/>
    <w:rPr>
      <w:sz w:val="24"/>
      <w:szCs w:val="24"/>
      <w:lang w:val="es-MX"/>
    </w:rPr>
  </w:style>
  <w:style w:type="paragraph" w:styleId="Textodeglobo">
    <w:name w:val="Balloon Text"/>
    <w:basedOn w:val="Normal"/>
    <w:semiHidden/>
    <w:rsid w:val="000F287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22CD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C76D19"/>
    <w:pPr>
      <w:ind w:left="720"/>
    </w:pPr>
    <w:rPr>
      <w:rFonts w:ascii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3C7D4C"/>
  </w:style>
  <w:style w:type="paragraph" w:styleId="NormalWeb">
    <w:name w:val="Normal (Web)"/>
    <w:basedOn w:val="Normal"/>
    <w:uiPriority w:val="99"/>
    <w:semiHidden/>
    <w:unhideWhenUsed/>
    <w:rsid w:val="005D463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Listaclara">
    <w:name w:val="Light List"/>
    <w:basedOn w:val="Tablanormal"/>
    <w:uiPriority w:val="61"/>
    <w:rsid w:val="001522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tte">
    <w:name w:val="Atte"/>
    <w:rsid w:val="000D1A51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Montserrat ExtraBold" w:eastAsia="Arial Unicode MS" w:hAnsi="Montserrat ExtraBold" w:cs="Arial Unicode MS"/>
      <w:color w:val="000000"/>
      <w:sz w:val="22"/>
      <w:szCs w:val="22"/>
      <w:u w:color="000000"/>
      <w:bdr w:val="nil"/>
      <w:lang w:val="it-IT" w:eastAsia="es-ES_tradnl"/>
    </w:rPr>
  </w:style>
  <w:style w:type="character" w:styleId="Referenciaintensa">
    <w:name w:val="Intense Reference"/>
    <w:basedOn w:val="Fuentedeprrafopredeter"/>
    <w:uiPriority w:val="32"/>
    <w:qFormat/>
    <w:rsid w:val="000D1A5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8C"/>
    <w:rPr>
      <w:lang w:val="es-ES" w:eastAsia="es-ES"/>
    </w:rPr>
  </w:style>
  <w:style w:type="paragraph" w:styleId="Ttulo1">
    <w:name w:val="heading 1"/>
    <w:basedOn w:val="Normal"/>
    <w:next w:val="Normal"/>
    <w:qFormat/>
    <w:rsid w:val="00E0408C"/>
    <w:pPr>
      <w:keepNext/>
      <w:spacing w:before="240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0408C"/>
    <w:pPr>
      <w:keepNext/>
      <w:jc w:val="center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E0408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0408C"/>
    <w:pPr>
      <w:keepNext/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rsid w:val="00E0408C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8667A"/>
    <w:pPr>
      <w:jc w:val="center"/>
    </w:pPr>
    <w:rPr>
      <w:b/>
      <w:bCs/>
      <w:sz w:val="12"/>
      <w:szCs w:val="12"/>
      <w:lang w:val="fr-FR"/>
    </w:rPr>
  </w:style>
  <w:style w:type="paragraph" w:styleId="Piedepgina">
    <w:name w:val="footer"/>
    <w:basedOn w:val="Normal"/>
    <w:link w:val="PiedepginaCar"/>
    <w:uiPriority w:val="99"/>
    <w:rsid w:val="00AF023C"/>
    <w:pPr>
      <w:tabs>
        <w:tab w:val="center" w:pos="4252"/>
        <w:tab w:val="right" w:pos="8504"/>
      </w:tabs>
    </w:pPr>
    <w:rPr>
      <w:sz w:val="24"/>
      <w:szCs w:val="24"/>
      <w:lang w:val="es-MX" w:eastAsia="x-none"/>
    </w:rPr>
  </w:style>
  <w:style w:type="table" w:styleId="Tablaconcuadrcula">
    <w:name w:val="Table Grid"/>
    <w:basedOn w:val="Tablanormal"/>
    <w:rsid w:val="00F1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F3C64"/>
    <w:pPr>
      <w:tabs>
        <w:tab w:val="center" w:pos="4419"/>
        <w:tab w:val="right" w:pos="8838"/>
      </w:tabs>
    </w:pPr>
    <w:rPr>
      <w:sz w:val="24"/>
      <w:szCs w:val="24"/>
      <w:lang w:val="es-MX" w:eastAsia="x-none"/>
    </w:rPr>
  </w:style>
  <w:style w:type="paragraph" w:styleId="Sinespaciado">
    <w:name w:val="No Spacing"/>
    <w:link w:val="SinespaciadoCar"/>
    <w:uiPriority w:val="1"/>
    <w:qFormat/>
    <w:rsid w:val="00094A54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94A54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link w:val="Encabezado"/>
    <w:uiPriority w:val="99"/>
    <w:rsid w:val="00094A54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094A54"/>
    <w:rPr>
      <w:sz w:val="24"/>
      <w:szCs w:val="24"/>
      <w:lang w:val="es-MX"/>
    </w:rPr>
  </w:style>
  <w:style w:type="paragraph" w:styleId="Textodeglobo">
    <w:name w:val="Balloon Text"/>
    <w:basedOn w:val="Normal"/>
    <w:semiHidden/>
    <w:rsid w:val="000F287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22CD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C76D19"/>
    <w:pPr>
      <w:ind w:left="720"/>
    </w:pPr>
    <w:rPr>
      <w:rFonts w:ascii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3C7D4C"/>
  </w:style>
  <w:style w:type="paragraph" w:styleId="NormalWeb">
    <w:name w:val="Normal (Web)"/>
    <w:basedOn w:val="Normal"/>
    <w:uiPriority w:val="99"/>
    <w:semiHidden/>
    <w:unhideWhenUsed/>
    <w:rsid w:val="005D463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Listaclara">
    <w:name w:val="Light List"/>
    <w:basedOn w:val="Tablanormal"/>
    <w:uiPriority w:val="61"/>
    <w:rsid w:val="001522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tte">
    <w:name w:val="Atte"/>
    <w:rsid w:val="000D1A51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Montserrat ExtraBold" w:eastAsia="Arial Unicode MS" w:hAnsi="Montserrat ExtraBold" w:cs="Arial Unicode MS"/>
      <w:color w:val="000000"/>
      <w:sz w:val="22"/>
      <w:szCs w:val="22"/>
      <w:u w:color="000000"/>
      <w:bdr w:val="nil"/>
      <w:lang w:val="it-IT" w:eastAsia="es-ES_tradnl"/>
    </w:rPr>
  </w:style>
  <w:style w:type="character" w:styleId="Referenciaintensa">
    <w:name w:val="Intense Reference"/>
    <w:basedOn w:val="Fuentedeprrafopredeter"/>
    <w:uiPriority w:val="32"/>
    <w:qFormat/>
    <w:rsid w:val="000D1A5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215C-73C8-4561-AE06-D1A434B9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jeimie.herrera</dc:creator>
  <cp:lastModifiedBy>SINDET-SEDATU</cp:lastModifiedBy>
  <cp:revision>2</cp:revision>
  <cp:lastPrinted>2021-01-18T18:01:00Z</cp:lastPrinted>
  <dcterms:created xsi:type="dcterms:W3CDTF">2021-01-18T18:14:00Z</dcterms:created>
  <dcterms:modified xsi:type="dcterms:W3CDTF">2021-01-18T18:14:00Z</dcterms:modified>
</cp:coreProperties>
</file>